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DB" w:rsidRPr="00320B10" w:rsidRDefault="00002CDB" w:rsidP="00002CDB">
      <w:pPr>
        <w:spacing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20B10">
        <w:rPr>
          <w:rFonts w:ascii="GHEA Grapalat" w:hAnsi="GHEA Grapalat" w:cs="Sylfaen"/>
          <w:b/>
          <w:noProof/>
          <w:sz w:val="24"/>
          <w:szCs w:val="24"/>
          <w:lang w:eastAsia="ru-RU"/>
        </w:rPr>
        <w:drawing>
          <wp:inline distT="0" distB="0" distL="0" distR="0" wp14:anchorId="327674CA" wp14:editId="056B3E21">
            <wp:extent cx="1402863" cy="1045210"/>
            <wp:effectExtent l="0" t="0" r="6985" b="2540"/>
            <wp:docPr id="1" name="Рисунок 1" descr="C:\Users\Admin\Desktop\big_1433742483_448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ig_1433742483_4480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63" cy="10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DB" w:rsidRPr="00320B10" w:rsidRDefault="00002CDB" w:rsidP="00002CDB">
      <w:pPr>
        <w:spacing w:after="0" w:line="240" w:lineRule="auto"/>
        <w:ind w:left="810" w:right="810"/>
        <w:jc w:val="center"/>
        <w:rPr>
          <w:rFonts w:ascii="GHEA Grapalat" w:hAnsi="GHEA Grapalat" w:cs="Arial"/>
          <w:b/>
          <w:sz w:val="28"/>
          <w:szCs w:val="26"/>
          <w:lang w:val="hy-AM"/>
        </w:rPr>
      </w:pPr>
      <w:r w:rsidRPr="00320B10">
        <w:rPr>
          <w:rFonts w:ascii="GHEA Grapalat" w:hAnsi="GHEA Grapalat" w:cs="Arial"/>
          <w:b/>
          <w:sz w:val="28"/>
          <w:szCs w:val="26"/>
          <w:lang w:val="hy-AM"/>
        </w:rPr>
        <w:t xml:space="preserve">ՏԵՍԱԼՈՒՍԱՆԿԱՐԱՀԱՆՈՂ ԷԼԵԿՏՐՈՆԱՅԻՆ ՀԱՄԱԿԱՐԳԵՐԻ ԿԱՌԱՎԱՐՄԱՆ ԿԵՆՏՐՈՆ </w:t>
      </w:r>
    </w:p>
    <w:p w:rsidR="00002CDB" w:rsidRPr="00320B10" w:rsidRDefault="00002CDB" w:rsidP="00002CDB">
      <w:pPr>
        <w:spacing w:after="0" w:line="240" w:lineRule="auto"/>
        <w:ind w:left="810" w:right="810"/>
        <w:jc w:val="center"/>
        <w:rPr>
          <w:rFonts w:ascii="GHEA Grapalat" w:hAnsi="GHEA Grapalat" w:cs="Arial"/>
          <w:b/>
          <w:sz w:val="28"/>
          <w:szCs w:val="26"/>
          <w:lang w:val="hy-AM"/>
        </w:rPr>
      </w:pPr>
      <w:r w:rsidRPr="00320B10">
        <w:rPr>
          <w:rFonts w:ascii="GHEA Grapalat" w:hAnsi="GHEA Grapalat" w:cs="Arial"/>
          <w:noProof/>
          <w:sz w:val="1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B3C2B" wp14:editId="41804910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7000875" cy="476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47625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DE2F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pt" to="551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" strokecolor="black [3213]" strokeweight="3pt">
                <v:stroke linestyle="thickThin" joinstyle="miter"/>
                <w10:wrap anchorx="margin"/>
              </v:line>
            </w:pict>
          </mc:Fallback>
        </mc:AlternateContent>
      </w:r>
      <w:r w:rsidRPr="00320B10">
        <w:rPr>
          <w:rFonts w:ascii="GHEA Grapalat" w:hAnsi="GHEA Grapalat" w:cs="Arial"/>
          <w:b/>
          <w:sz w:val="28"/>
          <w:szCs w:val="26"/>
          <w:lang w:val="hy-AM"/>
        </w:rPr>
        <w:t>ՊԵՏԱԿԱՆ ՈՉ ԱՌԵՎՏՐԱՅԻՆ ԿԱԶՄԱԿԵՐՊՈՒԹՅՈՒՆ</w:t>
      </w:r>
    </w:p>
    <w:p w:rsidR="00002CDB" w:rsidRPr="00320B10" w:rsidRDefault="00002CDB" w:rsidP="00002CDB">
      <w:pPr>
        <w:spacing w:before="120"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28056F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ՀՀ, Կոտայքի մարզ, համայնք </w:t>
      </w:r>
      <w:r>
        <w:rPr>
          <w:rFonts w:ascii="GHEA Grapalat" w:eastAsia="Times New Roman" w:hAnsi="GHEA Grapalat" w:cs="Times New Roman"/>
          <w:sz w:val="18"/>
          <w:szCs w:val="24"/>
          <w:lang w:val="hy-AM"/>
        </w:rPr>
        <w:t>Աբովյան, գ․</w:t>
      </w:r>
      <w:r w:rsidRPr="0028056F">
        <w:rPr>
          <w:rFonts w:ascii="GHEA Grapalat" w:eastAsia="Times New Roman" w:hAnsi="GHEA Grapalat" w:cs="Times New Roman"/>
          <w:sz w:val="18"/>
          <w:szCs w:val="24"/>
          <w:lang w:val="hy-AM"/>
        </w:rPr>
        <w:t>Առինջ, Պ. Սևակի 17-րդ փ.,</w:t>
      </w:r>
      <w:r w:rsidRPr="00320B10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51</w:t>
      </w:r>
    </w:p>
    <w:p w:rsidR="00002CDB" w:rsidRPr="00320B10" w:rsidRDefault="00002CDB" w:rsidP="00002CDB">
      <w:pPr>
        <w:spacing w:before="120" w:after="0" w:line="240" w:lineRule="auto"/>
        <w:jc w:val="center"/>
        <w:rPr>
          <w:rFonts w:ascii="GHEA Grapalat" w:hAnsi="GHEA Grapalat" w:cs="Sylfaen"/>
          <w:b/>
          <w:sz w:val="6"/>
          <w:szCs w:val="24"/>
          <w:lang w:val="hy-AM"/>
        </w:rPr>
      </w:pPr>
    </w:p>
    <w:p w:rsidR="00961A99" w:rsidRPr="00002CDB" w:rsidRDefault="00002CDB" w:rsidP="00002CDB">
      <w:pPr>
        <w:ind w:left="-567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>30.01</w:t>
      </w:r>
      <w:r w:rsidRPr="00320B10">
        <w:rPr>
          <w:rFonts w:ascii="GHEA Grapalat" w:hAnsi="GHEA Grapalat" w:cstheme="minorHAnsi"/>
          <w:sz w:val="24"/>
          <w:szCs w:val="24"/>
          <w:lang w:val="hy-AM"/>
        </w:rPr>
        <w:t>.202</w:t>
      </w:r>
      <w:r>
        <w:rPr>
          <w:rFonts w:ascii="GHEA Grapalat" w:hAnsi="GHEA Grapalat" w:cstheme="minorHAnsi"/>
          <w:sz w:val="24"/>
          <w:szCs w:val="24"/>
          <w:lang w:val="hy-AM"/>
        </w:rPr>
        <w:t>3</w:t>
      </w:r>
      <w:r w:rsidRPr="00320B10">
        <w:rPr>
          <w:rFonts w:ascii="GHEA Grapalat" w:hAnsi="GHEA Grapalat" w:cstheme="minorHAnsi"/>
          <w:sz w:val="24"/>
          <w:szCs w:val="24"/>
          <w:lang w:val="hy-AM"/>
        </w:rPr>
        <w:t>թ</w:t>
      </w:r>
      <w:r w:rsidRPr="00320B10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A7211E" w:rsidRDefault="00961A99" w:rsidP="006E2644">
      <w:pPr>
        <w:spacing w:after="0"/>
        <w:ind w:left="-90" w:firstLine="90"/>
        <w:jc w:val="center"/>
        <w:rPr>
          <w:rFonts w:ascii="Cambria Math" w:hAnsi="Cambria Math"/>
          <w:b/>
          <w:bCs/>
          <w:sz w:val="28"/>
          <w:szCs w:val="28"/>
          <w:lang w:val="hy-AM"/>
        </w:rPr>
      </w:pPr>
      <w:r w:rsidRPr="000C5782">
        <w:rPr>
          <w:rFonts w:ascii="GHEA Grapalat" w:hAnsi="GHEA Grapalat"/>
          <w:b/>
          <w:bCs/>
          <w:sz w:val="28"/>
          <w:szCs w:val="28"/>
          <w:lang w:val="hy-AM"/>
        </w:rPr>
        <w:t>ՀՐԱՄԱՆ թիվ</w:t>
      </w:r>
      <w:r w:rsidR="00002CDB">
        <w:rPr>
          <w:rFonts w:ascii="GHEA Grapalat" w:hAnsi="GHEA Grapalat"/>
          <w:b/>
          <w:bCs/>
          <w:sz w:val="28"/>
          <w:szCs w:val="28"/>
          <w:lang w:val="hy-AM"/>
        </w:rPr>
        <w:t xml:space="preserve"> 4-</w:t>
      </w:r>
      <w:r w:rsidR="00AC6AE8">
        <w:rPr>
          <w:rFonts w:ascii="GHEA Grapalat" w:hAnsi="GHEA Grapalat"/>
          <w:b/>
          <w:bCs/>
          <w:sz w:val="28"/>
          <w:szCs w:val="28"/>
          <w:lang w:val="hy-AM"/>
        </w:rPr>
        <w:t>Լ</w:t>
      </w:r>
    </w:p>
    <w:p w:rsidR="00961A99" w:rsidRPr="000C5782" w:rsidRDefault="00961A99" w:rsidP="00002CDB">
      <w:pPr>
        <w:spacing w:after="0"/>
        <w:ind w:left="-90" w:firstLine="90"/>
        <w:rPr>
          <w:rFonts w:ascii="GHEA Grapalat" w:hAnsi="GHEA Grapalat"/>
          <w:b/>
          <w:bCs/>
          <w:sz w:val="28"/>
          <w:szCs w:val="28"/>
          <w:lang w:val="hy-AM"/>
        </w:rPr>
      </w:pPr>
    </w:p>
    <w:p w:rsidR="00356D02" w:rsidRDefault="00D47A88" w:rsidP="00002CDB">
      <w:pPr>
        <w:spacing w:after="0"/>
        <w:ind w:left="-90" w:firstLine="9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«</w:t>
      </w:r>
      <w:r w:rsidR="00961A99" w:rsidRPr="000C5782">
        <w:rPr>
          <w:rFonts w:ascii="GHEA Grapalat" w:hAnsi="GHEA Grapalat" w:cs="Sylfaen"/>
          <w:b/>
          <w:bCs/>
          <w:sz w:val="24"/>
          <w:szCs w:val="24"/>
          <w:lang w:val="hy-AM"/>
        </w:rPr>
        <w:t>ՏԵՍԱԼՈՒՍԱՆԿԱՐԱՀԱՆՈՂ ԷԼԵԿՏՐՈՆԱՅԻՆ ՀԱՄԱԿԱՐԳԵՐԻ ԿԱՌԱՎԱՐՄԱՆ ԿԵՆՏՐՈՆ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»</w:t>
      </w:r>
      <w:r w:rsidR="00961A99" w:rsidRPr="000C57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ՊԵՏԱԿԱՆ ՈՉ ԱՌԵՎՏՐԱՅԻՆ ԿԱԶՄԱԿԵՐՊՈՒԹՅԱՆ ԿԱՌՈՒՑՎԱԾՔԱՅԻՆ ՍՏՈՐԱԲԱԺԱՆՈՒՄՆԵՐԻ ԿԱՆՈՆԱԴՐՈՒԹՅՈՒՆՆԵՐԸ ՀԱՍՏԱՏԵԼՈՒ ՄԱՍԻՆ</w:t>
      </w:r>
    </w:p>
    <w:p w:rsidR="00961A99" w:rsidRPr="00B2669C" w:rsidRDefault="00356D02" w:rsidP="00002CDB">
      <w:pPr>
        <w:spacing w:after="0"/>
        <w:ind w:left="-90" w:firstLine="90"/>
        <w:jc w:val="center"/>
        <w:rPr>
          <w:rFonts w:ascii="GHEA Grapalat" w:hAnsi="GHEA Grapalat" w:cs="Calibri"/>
          <w:b/>
          <w:bCs/>
          <w:sz w:val="16"/>
          <w:szCs w:val="16"/>
          <w:lang w:val="hy-AM"/>
        </w:rPr>
      </w:pPr>
      <w:r w:rsidRPr="00B2669C">
        <w:rPr>
          <w:rFonts w:ascii="GHEA Grapalat" w:hAnsi="GHEA Grapalat" w:cs="Sylfaen"/>
          <w:b/>
          <w:bCs/>
          <w:sz w:val="16"/>
          <w:szCs w:val="16"/>
          <w:lang w:val="hy-AM"/>
        </w:rPr>
        <w:t>(վերնագիրը փոփ․</w:t>
      </w:r>
      <w:r w:rsidR="00C91FAC">
        <w:rPr>
          <w:rFonts w:ascii="GHEA Grapalat" w:hAnsi="GHEA Grapalat" w:cs="Sylfaen"/>
          <w:b/>
          <w:bCs/>
          <w:sz w:val="16"/>
          <w:szCs w:val="16"/>
          <w:lang w:val="hy-AM"/>
        </w:rPr>
        <w:t>է,</w:t>
      </w:r>
      <w:r w:rsidRPr="00B2669C">
        <w:rPr>
          <w:rFonts w:ascii="GHEA Grapalat" w:hAnsi="GHEA Grapalat" w:cs="Sylfaen"/>
          <w:b/>
          <w:bCs/>
          <w:sz w:val="16"/>
          <w:szCs w:val="16"/>
          <w:lang w:val="hy-AM"/>
        </w:rPr>
        <w:t xml:space="preserve"> 06․06․2023թ․N 15-Լ)</w:t>
      </w:r>
      <w:r w:rsidR="00961A99" w:rsidRPr="00B2669C">
        <w:rPr>
          <w:rFonts w:ascii="Calibri" w:hAnsi="Calibri" w:cs="Calibri"/>
          <w:b/>
          <w:bCs/>
          <w:sz w:val="16"/>
          <w:szCs w:val="16"/>
          <w:lang w:val="hy-AM"/>
        </w:rPr>
        <w:t>  </w:t>
      </w:r>
    </w:p>
    <w:p w:rsidR="00961A99" w:rsidRPr="00002CDB" w:rsidRDefault="00961A99" w:rsidP="00002CDB">
      <w:pPr>
        <w:spacing w:after="0"/>
        <w:ind w:left="-90" w:firstLine="90"/>
        <w:jc w:val="both"/>
        <w:rPr>
          <w:rStyle w:val="Strong"/>
          <w:rFonts w:ascii="GHEA Grapalat" w:hAnsi="GHEA Grapalat" w:cs="Calibri"/>
          <w:b w:val="0"/>
          <w:bCs w:val="0"/>
          <w:sz w:val="24"/>
          <w:szCs w:val="24"/>
          <w:lang w:val="hy-AM"/>
        </w:rPr>
      </w:pPr>
      <w:r w:rsidRPr="000C5782">
        <w:rPr>
          <w:rFonts w:ascii="GHEA Grapalat" w:hAnsi="GHEA Grapalat" w:cs="Calibri"/>
          <w:sz w:val="24"/>
          <w:szCs w:val="24"/>
          <w:lang w:val="hy-AM"/>
        </w:rPr>
        <w:t xml:space="preserve">Ղեկավարվելով «Պետական ոչ առևտրային կազմակերպությունների մասին» ՀՀ օրենքի 17-րդ հոդվածով, Հայաստանի Հանրապետության Ոստիկանության պետի 2022 թվականի օգոստոսի 09-ին թիվ 28-Լ հրամանով </w:t>
      </w:r>
      <w:r w:rsidR="00B30A59">
        <w:rPr>
          <w:rFonts w:ascii="GHEA Grapalat" w:hAnsi="GHEA Grapalat" w:cs="Calibri"/>
          <w:sz w:val="24"/>
          <w:szCs w:val="24"/>
          <w:lang w:val="hy-AM"/>
        </w:rPr>
        <w:t>հաստ</w:t>
      </w:r>
      <w:r w:rsidRPr="000C5782">
        <w:rPr>
          <w:rFonts w:ascii="GHEA Grapalat" w:hAnsi="GHEA Grapalat" w:cs="Calibri"/>
          <w:sz w:val="24"/>
          <w:szCs w:val="24"/>
          <w:lang w:val="hy-AM"/>
        </w:rPr>
        <w:t>ատ</w:t>
      </w:r>
      <w:r w:rsidR="00B30A59">
        <w:rPr>
          <w:rFonts w:ascii="GHEA Grapalat" w:hAnsi="GHEA Grapalat" w:cs="Calibri"/>
          <w:sz w:val="24"/>
          <w:szCs w:val="24"/>
          <w:lang w:val="hy-AM"/>
        </w:rPr>
        <w:t>վ</w:t>
      </w:r>
      <w:r w:rsidRPr="000C5782">
        <w:rPr>
          <w:rFonts w:ascii="GHEA Grapalat" w:hAnsi="GHEA Grapalat" w:cs="Calibri"/>
          <w:sz w:val="24"/>
          <w:szCs w:val="24"/>
          <w:lang w:val="hy-AM"/>
        </w:rPr>
        <w:t>ած «</w:t>
      </w:r>
      <w:r w:rsidRPr="000C5782">
        <w:rPr>
          <w:rFonts w:ascii="GHEA Grapalat" w:hAnsi="GHEA Grapalat"/>
          <w:sz w:val="24"/>
          <w:szCs w:val="24"/>
          <w:lang w:val="hy-AM"/>
        </w:rPr>
        <w:t>Ոստիկանության տեսալուսանկարահանող էլեկտրոնային համակարգերի կառավարման կենտրոն</w:t>
      </w:r>
      <w:r w:rsidR="00AD7E45">
        <w:rPr>
          <w:rFonts w:ascii="GHEA Grapalat" w:hAnsi="GHEA Grapalat"/>
          <w:sz w:val="24"/>
          <w:szCs w:val="24"/>
          <w:lang w:val="hy-AM"/>
        </w:rPr>
        <w:t>»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</w:t>
      </w:r>
      <w:r w:rsidRPr="000C5782">
        <w:rPr>
          <w:rFonts w:ascii="GHEA Grapalat" w:hAnsi="GHEA Grapalat" w:cs="Calibri"/>
          <w:sz w:val="24"/>
          <w:szCs w:val="24"/>
          <w:lang w:val="hy-AM"/>
        </w:rPr>
        <w:t xml:space="preserve"> Կանոնադրության 39-րդ կետով.</w:t>
      </w:r>
    </w:p>
    <w:p w:rsidR="00961A99" w:rsidRPr="000C5782" w:rsidRDefault="00961A99" w:rsidP="006E2644">
      <w:pPr>
        <w:pStyle w:val="NormalWeb"/>
        <w:spacing w:before="0" w:beforeAutospacing="0" w:after="0" w:afterAutospacing="0" w:line="276" w:lineRule="auto"/>
        <w:ind w:left="-90" w:firstLine="90"/>
        <w:jc w:val="center"/>
        <w:rPr>
          <w:rFonts w:ascii="GHEA Grapalat" w:hAnsi="GHEA Grapalat" w:cs="Tahoma"/>
          <w:color w:val="000000"/>
          <w:sz w:val="21"/>
          <w:szCs w:val="21"/>
          <w:lang w:val="hy-AM"/>
        </w:rPr>
      </w:pPr>
      <w:r w:rsidRPr="000C5782">
        <w:rPr>
          <w:rStyle w:val="Strong"/>
          <w:rFonts w:ascii="GHEA Grapalat" w:hAnsi="GHEA Grapalat" w:cs="Tahoma"/>
          <w:color w:val="000000"/>
          <w:sz w:val="26"/>
          <w:szCs w:val="26"/>
          <w:lang w:val="hy-AM"/>
        </w:rPr>
        <w:t>Հրամայում եմ</w:t>
      </w:r>
      <w:r w:rsidRPr="000C5782">
        <w:rPr>
          <w:rFonts w:ascii="GHEA Grapalat" w:hAnsi="GHEA Grapalat" w:cs="Tahoma"/>
          <w:b/>
          <w:bCs/>
          <w:color w:val="000000"/>
          <w:sz w:val="26"/>
          <w:szCs w:val="26"/>
          <w:lang w:val="hy-AM"/>
        </w:rPr>
        <w:br/>
      </w:r>
      <w:r w:rsidRPr="000C5782">
        <w:rPr>
          <w:rFonts w:ascii="Calibri" w:hAnsi="Calibri" w:cs="Calibri"/>
          <w:color w:val="000000"/>
          <w:sz w:val="21"/>
          <w:szCs w:val="21"/>
          <w:lang w:val="hy-AM"/>
        </w:rPr>
        <w:t> </w:t>
      </w:r>
    </w:p>
    <w:p w:rsidR="00961A99" w:rsidRDefault="00961A99" w:rsidP="006E2644">
      <w:pPr>
        <w:pStyle w:val="NormalWeb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Tahoma"/>
          <w:color w:val="000000"/>
          <w:lang w:val="hy-AM"/>
        </w:rPr>
      </w:pPr>
      <w:r w:rsidRPr="000C5782">
        <w:rPr>
          <w:rFonts w:ascii="GHEA Grapalat" w:hAnsi="GHEA Grapalat" w:cs="Tahoma"/>
          <w:color w:val="000000"/>
          <w:sz w:val="21"/>
          <w:szCs w:val="21"/>
          <w:lang w:val="hy-AM"/>
        </w:rPr>
        <w:t xml:space="preserve">1. </w:t>
      </w:r>
      <w:r w:rsidRPr="000C5782">
        <w:rPr>
          <w:rFonts w:ascii="GHEA Grapalat" w:hAnsi="GHEA Grapalat" w:cs="Tahoma"/>
          <w:color w:val="000000"/>
          <w:lang w:val="hy-AM"/>
        </w:rPr>
        <w:t xml:space="preserve">Հաստատել </w:t>
      </w:r>
      <w:r w:rsidRPr="000C5782">
        <w:rPr>
          <w:rFonts w:ascii="GHEA Grapalat" w:hAnsi="GHEA Grapalat"/>
          <w:lang w:val="hy-AM"/>
        </w:rPr>
        <w:t>«</w:t>
      </w:r>
      <w:r w:rsidR="00356D02">
        <w:rPr>
          <w:rFonts w:ascii="GHEA Grapalat" w:hAnsi="GHEA Grapalat"/>
          <w:lang w:val="hy-AM"/>
        </w:rPr>
        <w:t>Տ</w:t>
      </w:r>
      <w:r w:rsidRPr="000C5782">
        <w:rPr>
          <w:rFonts w:ascii="GHEA Grapalat" w:hAnsi="GHEA Grapalat"/>
          <w:lang w:val="hy-AM"/>
        </w:rPr>
        <w:t>եսալուսանկարահանող էլեկտրոնային համակարգերի կառավարման կենտրոն» պետական ոչ առևտրային կազմակերպության</w:t>
      </w:r>
      <w:r w:rsidRPr="000C5782">
        <w:rPr>
          <w:rFonts w:ascii="GHEA Grapalat" w:hAnsi="GHEA Grapalat" w:cs="Tahoma"/>
          <w:color w:val="000000"/>
          <w:lang w:val="hy-AM"/>
        </w:rPr>
        <w:t xml:space="preserve"> կառուցվածքային ստորաբաժանումների կանոնադրությունները՝ համաձայն թիվ 1-թիվ 5 հավելվածների:</w:t>
      </w:r>
    </w:p>
    <w:p w:rsidR="00356D02" w:rsidRPr="00356D02" w:rsidRDefault="00C91FAC" w:rsidP="006E2644">
      <w:pPr>
        <w:pStyle w:val="NormalWeb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Tahoma"/>
          <w:b/>
          <w:color w:val="000000"/>
          <w:sz w:val="18"/>
          <w:szCs w:val="18"/>
          <w:lang w:val="hy-AM"/>
        </w:rPr>
      </w:pPr>
      <w:r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(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կետը</w:t>
      </w:r>
      <w:r w:rsidR="00356D02" w:rsidRPr="00356D02">
        <w:rPr>
          <w:rStyle w:val="Emphasis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hy-AM"/>
        </w:rPr>
        <w:t> </w:t>
      </w:r>
      <w:r w:rsidR="00356D02"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փոփ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.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 xml:space="preserve"> է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, 06</w:t>
      </w:r>
      <w:r w:rsidR="00356D02"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06</w:t>
      </w:r>
      <w:r w:rsidR="00356D02"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2023</w:t>
      </w:r>
      <w:r w:rsidR="00356D02"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թ</w:t>
      </w:r>
      <w:r w:rsidR="00356D02"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N 15-</w:t>
      </w:r>
      <w:r w:rsidR="00356D02"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Լ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)</w:t>
      </w:r>
    </w:p>
    <w:p w:rsidR="00961A99" w:rsidRPr="000C5782" w:rsidRDefault="00961A99" w:rsidP="006E2644">
      <w:pPr>
        <w:pStyle w:val="NormalWeb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Tahoma"/>
          <w:color w:val="000000"/>
          <w:lang w:val="hy-AM"/>
        </w:rPr>
      </w:pPr>
      <w:r w:rsidRPr="000C5782">
        <w:rPr>
          <w:rFonts w:ascii="GHEA Grapalat" w:hAnsi="GHEA Grapalat" w:cs="Tahoma"/>
          <w:b/>
          <w:bCs/>
          <w:color w:val="000000"/>
          <w:lang w:val="hy-AM"/>
        </w:rPr>
        <w:t>2</w:t>
      </w:r>
      <w:r w:rsidRPr="000C5782">
        <w:rPr>
          <w:rFonts w:ascii="Cambria Math" w:hAnsi="Cambria Math" w:cs="Cambria Math"/>
          <w:b/>
          <w:bCs/>
          <w:color w:val="000000"/>
          <w:lang w:val="hy-AM"/>
        </w:rPr>
        <w:t>․</w:t>
      </w:r>
      <w:r w:rsidRPr="000C5782">
        <w:rPr>
          <w:rFonts w:ascii="GHEA Grapalat" w:hAnsi="GHEA Grapalat" w:cs="Tahoma"/>
          <w:b/>
          <w:bCs/>
          <w:color w:val="000000"/>
          <w:lang w:val="hy-AM"/>
        </w:rPr>
        <w:t xml:space="preserve">  </w:t>
      </w:r>
      <w:r w:rsidRPr="000C5782">
        <w:rPr>
          <w:rFonts w:ascii="GHEA Grapalat" w:hAnsi="GHEA Grapalat" w:cs="Tahoma"/>
          <w:color w:val="000000"/>
          <w:lang w:val="hy-AM"/>
        </w:rPr>
        <w:t xml:space="preserve">Հրամանը ծանոթացնել </w:t>
      </w:r>
      <w:r w:rsidRPr="000C5782">
        <w:rPr>
          <w:rFonts w:ascii="GHEA Grapalat" w:hAnsi="GHEA Grapalat"/>
          <w:lang w:val="hy-AM"/>
        </w:rPr>
        <w:t>«</w:t>
      </w:r>
      <w:r w:rsidR="00356D02">
        <w:rPr>
          <w:rFonts w:ascii="GHEA Grapalat" w:hAnsi="GHEA Grapalat"/>
          <w:lang w:val="hy-AM"/>
        </w:rPr>
        <w:t>Տ</w:t>
      </w:r>
      <w:r w:rsidRPr="000C5782">
        <w:rPr>
          <w:rFonts w:ascii="GHEA Grapalat" w:hAnsi="GHEA Grapalat"/>
          <w:lang w:val="hy-AM"/>
        </w:rPr>
        <w:t xml:space="preserve">եսալուսանկարահանող էլեկտրոնային համակարգերի կառավարման կենտրոն» պետական ոչ առևտրային կազմակերպության իրավասու </w:t>
      </w:r>
      <w:r w:rsidRPr="000C5782">
        <w:rPr>
          <w:rFonts w:ascii="GHEA Grapalat" w:hAnsi="GHEA Grapalat" w:cs="Tahoma"/>
          <w:color w:val="000000"/>
          <w:lang w:val="hy-AM"/>
        </w:rPr>
        <w:t xml:space="preserve"> աշխատողներին։</w:t>
      </w:r>
    </w:p>
    <w:p w:rsidR="006E2644" w:rsidRPr="00356D02" w:rsidRDefault="00C91FAC" w:rsidP="00356D02">
      <w:pPr>
        <w:pStyle w:val="NormalWeb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Tahoma"/>
          <w:b/>
          <w:color w:val="000000"/>
          <w:sz w:val="18"/>
          <w:szCs w:val="18"/>
          <w:lang w:val="hy-AM"/>
        </w:rPr>
      </w:pPr>
      <w:r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(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կետը</w:t>
      </w:r>
      <w:r w:rsidR="00356D02" w:rsidRPr="00356D02">
        <w:rPr>
          <w:rStyle w:val="Emphasis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hy-AM"/>
        </w:rPr>
        <w:t> </w:t>
      </w:r>
      <w:r w:rsidR="00356D02"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փոփ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.</w:t>
      </w:r>
      <w:r w:rsidR="00702E1D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 xml:space="preserve"> է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, 06</w:t>
      </w:r>
      <w:r w:rsidR="00356D02"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06</w:t>
      </w:r>
      <w:r w:rsidR="00356D02"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2023</w:t>
      </w:r>
      <w:r w:rsidR="00356D02"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թ</w:t>
      </w:r>
      <w:r w:rsidR="00356D02"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N 15-</w:t>
      </w:r>
      <w:r w:rsidR="00356D02"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Լ</w:t>
      </w:r>
      <w:r w:rsidR="00356D02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)</w:t>
      </w:r>
    </w:p>
    <w:p w:rsidR="00961A99" w:rsidRPr="000C5782" w:rsidRDefault="00961A99" w:rsidP="006E2644">
      <w:pPr>
        <w:spacing w:after="0"/>
        <w:ind w:left="1350" w:firstLine="810"/>
        <w:jc w:val="both"/>
        <w:rPr>
          <w:rFonts w:ascii="GHEA Grapalat" w:hAnsi="GHEA Grapalat"/>
          <w:lang w:val="hy-AM"/>
        </w:rPr>
      </w:pPr>
      <w:r w:rsidRPr="009D1A80">
        <w:rPr>
          <w:rFonts w:ascii="GHEA Grapalat" w:hAnsi="GHEA Grapalat"/>
          <w:b/>
          <w:lang w:val="hy-AM"/>
        </w:rPr>
        <w:t>ՏՆՕՐԵՆ</w:t>
      </w:r>
      <w:r w:rsidR="00C6216F" w:rsidRPr="009D1A80">
        <w:rPr>
          <w:rFonts w:ascii="GHEA Grapalat" w:hAnsi="GHEA Grapalat"/>
          <w:b/>
          <w:lang w:val="hy-AM"/>
        </w:rPr>
        <w:t xml:space="preserve"> </w:t>
      </w:r>
      <w:r w:rsidRPr="009D1A80">
        <w:rPr>
          <w:rFonts w:ascii="GHEA Grapalat" w:hAnsi="GHEA Grapalat"/>
          <w:b/>
          <w:lang w:val="hy-AM"/>
        </w:rPr>
        <w:t>`</w:t>
      </w:r>
      <w:r w:rsidRPr="000C5782">
        <w:rPr>
          <w:rFonts w:ascii="GHEA Grapalat" w:hAnsi="GHEA Grapalat"/>
          <w:lang w:val="hy-AM"/>
        </w:rPr>
        <w:t xml:space="preserve"> </w:t>
      </w:r>
      <w:r w:rsidR="0040503A">
        <w:rPr>
          <w:rFonts w:ascii="GHEA Grapalat" w:hAnsi="GHEA Grapalat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68311AB9-13F7-4D5B-B49C-A768333652F0}" provid="{00000000-0000-0000-0000-000000000000}" issignatureline="t"/>
          </v:shape>
        </w:pict>
      </w:r>
    </w:p>
    <w:p w:rsidR="00002CDB" w:rsidRPr="009D1A80" w:rsidRDefault="00961A99" w:rsidP="00360B27">
      <w:pPr>
        <w:spacing w:after="0"/>
        <w:ind w:left="4230" w:firstLine="810"/>
        <w:jc w:val="both"/>
        <w:rPr>
          <w:rFonts w:ascii="GHEA Grapalat" w:hAnsi="GHEA Grapalat"/>
          <w:b/>
          <w:lang w:val="hy-AM"/>
        </w:rPr>
      </w:pPr>
      <w:r w:rsidRPr="009D1A80">
        <w:rPr>
          <w:rFonts w:ascii="GHEA Grapalat" w:hAnsi="GHEA Grapalat"/>
          <w:b/>
          <w:lang w:val="hy-AM"/>
        </w:rPr>
        <w:t>Ա</w:t>
      </w:r>
      <w:r w:rsidRPr="009D1A80">
        <w:rPr>
          <w:rFonts w:ascii="Cambria Math" w:hAnsi="Cambria Math" w:cs="Cambria Math"/>
          <w:b/>
          <w:lang w:val="hy-AM"/>
        </w:rPr>
        <w:t>․</w:t>
      </w:r>
      <w:r w:rsidRPr="009D1A80">
        <w:rPr>
          <w:rFonts w:ascii="GHEA Grapalat" w:hAnsi="GHEA Grapalat"/>
          <w:b/>
          <w:lang w:val="hy-AM"/>
        </w:rPr>
        <w:t xml:space="preserve"> ԱՎԵՏԻՍՅԱՆ</w:t>
      </w:r>
    </w:p>
    <w:p w:rsidR="00002CDB" w:rsidRDefault="00002CDB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AC4500" w:rsidRDefault="00AC4500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  <w:r w:rsidRPr="000C5782">
        <w:rPr>
          <w:rFonts w:ascii="GHEA Grapalat" w:hAnsi="GHEA Grapalat"/>
          <w:lang w:val="hy-AM"/>
        </w:rPr>
        <w:t>Հավելված 1</w:t>
      </w: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  <w:r w:rsidRPr="000C5782">
        <w:rPr>
          <w:rFonts w:ascii="GHEA Grapalat" w:hAnsi="GHEA Grapalat" w:cstheme="minorHAnsi"/>
          <w:lang w:val="hy-AM"/>
        </w:rPr>
        <w:t>«</w:t>
      </w:r>
      <w:r w:rsidR="00C04660">
        <w:rPr>
          <w:rFonts w:ascii="GHEA Grapalat" w:hAnsi="GHEA Grapalat" w:cstheme="minorHAnsi"/>
          <w:lang w:val="hy-AM"/>
        </w:rPr>
        <w:t>Տ</w:t>
      </w:r>
      <w:r w:rsidRPr="000C5782">
        <w:rPr>
          <w:rFonts w:ascii="GHEA Grapalat" w:hAnsi="GHEA Grapalat" w:cstheme="minorHAnsi"/>
          <w:lang w:val="hy-AM"/>
        </w:rPr>
        <w:t>եսալուսանկարահանող էլեկտրոնային համակարգերի կառավարման կենտրոն» պետական ոչ առևտրային կազմակերպության տնօրենի</w:t>
      </w:r>
      <w:r w:rsidR="00C6216F" w:rsidRPr="000C5782">
        <w:rPr>
          <w:rFonts w:ascii="GHEA Grapalat" w:hAnsi="GHEA Grapalat" w:cstheme="minorHAnsi"/>
          <w:lang w:val="hy-AM"/>
        </w:rPr>
        <w:t xml:space="preserve"> 2023</w:t>
      </w:r>
      <w:r w:rsidRPr="000C5782">
        <w:rPr>
          <w:rFonts w:ascii="GHEA Grapalat" w:hAnsi="GHEA Grapalat" w:cstheme="minorHAnsi"/>
          <w:lang w:val="hy-AM"/>
        </w:rPr>
        <w:t xml:space="preserve"> </w:t>
      </w:r>
      <w:r w:rsidR="008776C5">
        <w:rPr>
          <w:rFonts w:ascii="GHEA Grapalat" w:hAnsi="GHEA Grapalat" w:cstheme="minorHAnsi"/>
          <w:lang w:val="hy-AM"/>
        </w:rPr>
        <w:t>թվականի հունվարի 30-ի 4-Լ</w:t>
      </w:r>
      <w:r w:rsidRPr="000C5782">
        <w:rPr>
          <w:rFonts w:ascii="GHEA Grapalat" w:hAnsi="GHEA Grapalat" w:cstheme="minorHAnsi"/>
          <w:lang w:val="hy-AM"/>
        </w:rPr>
        <w:t xml:space="preserve"> հրամանի</w:t>
      </w: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 w:cstheme="minorHAnsi"/>
          <w:lang w:val="hy-AM"/>
        </w:rPr>
      </w:pPr>
    </w:p>
    <w:p w:rsidR="00961A99" w:rsidRPr="00A7211E" w:rsidRDefault="00961A99" w:rsidP="00A7211E">
      <w:pPr>
        <w:spacing w:after="0"/>
        <w:ind w:left="-90" w:firstLine="9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C5782">
        <w:rPr>
          <w:rFonts w:ascii="GHEA Grapalat" w:hAnsi="GHEA Grapalat" w:cstheme="minorHAnsi"/>
          <w:b/>
          <w:bCs/>
          <w:sz w:val="28"/>
          <w:szCs w:val="28"/>
          <w:lang w:val="hy-AM"/>
        </w:rPr>
        <w:t>ԿԱՆՈՆԱԴՐՈՒԹՅՈՒՆ</w:t>
      </w:r>
    </w:p>
    <w:p w:rsidR="00961A99" w:rsidRPr="000C5782" w:rsidRDefault="00961A99" w:rsidP="006E2644">
      <w:pPr>
        <w:spacing w:after="0"/>
        <w:ind w:left="-90" w:firstLine="90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 w:cstheme="minorHAnsi"/>
          <w:b/>
          <w:bCs/>
          <w:sz w:val="26"/>
          <w:szCs w:val="26"/>
          <w:lang w:val="hy-AM"/>
        </w:rPr>
        <w:t xml:space="preserve">ԱՆՎՏԱՆԳՈՒԹՅԱՆ </w:t>
      </w:r>
      <w:r w:rsidR="00A7211E">
        <w:rPr>
          <w:rFonts w:ascii="GHEA Grapalat" w:hAnsi="GHEA Grapalat" w:cstheme="minorHAnsi"/>
          <w:b/>
          <w:bCs/>
          <w:sz w:val="26"/>
          <w:szCs w:val="26"/>
          <w:lang w:val="hy-AM"/>
        </w:rPr>
        <w:t>ԵՎ</w:t>
      </w:r>
      <w:r w:rsidRPr="000C5782">
        <w:rPr>
          <w:rFonts w:ascii="GHEA Grapalat" w:hAnsi="GHEA Grapalat" w:cstheme="minorHAnsi"/>
          <w:b/>
          <w:bCs/>
          <w:sz w:val="26"/>
          <w:szCs w:val="26"/>
          <w:lang w:val="hy-AM"/>
        </w:rPr>
        <w:t xml:space="preserve"> ՎԵՐԱՀՈՍԿՈՂՈՒԹՅԱՆ ՎԱՐՉՈՒԹՅԱՆ</w:t>
      </w:r>
    </w:p>
    <w:p w:rsidR="00961A99" w:rsidRPr="000C5782" w:rsidRDefault="00961A99" w:rsidP="006E2644">
      <w:pPr>
        <w:spacing w:after="0"/>
        <w:ind w:left="-90" w:firstLine="90"/>
        <w:jc w:val="center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    1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ԸՆԴՀԱՆՈՒՐ ԴՐՈՒՅԹՆԵՐ</w:t>
      </w:r>
    </w:p>
    <w:p w:rsidR="00961A99" w:rsidRPr="000C5782" w:rsidRDefault="00961A99" w:rsidP="006E2644">
      <w:pPr>
        <w:spacing w:after="0"/>
        <w:ind w:left="-90" w:firstLine="90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</w:p>
    <w:p w:rsidR="00961A99" w:rsidRDefault="00961A99" w:rsidP="006E2644">
      <w:pPr>
        <w:pStyle w:val="ListParagraph"/>
        <w:numPr>
          <w:ilvl w:val="0"/>
          <w:numId w:val="1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Անվտանգության և վերահսկողության վարչությունը (այսուհետ՝ Վարչություն) «</w:t>
      </w:r>
      <w:r w:rsidR="00C04660">
        <w:rPr>
          <w:rFonts w:ascii="GHEA Grapalat" w:hAnsi="GHEA Grapalat"/>
          <w:sz w:val="24"/>
          <w:szCs w:val="24"/>
          <w:lang w:val="hy-AM"/>
        </w:rPr>
        <w:t>Տ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եսալուսանկարահանող էլեկտրոնային համակարգերի կառավարման կենտրոն» պետական ոչ առևտրային կազմակերպության (այսուհետ՝ Կազմակերպություն) կառուցվածքային </w:t>
      </w:r>
      <w:r w:rsidR="00FE5CE7">
        <w:rPr>
          <w:rFonts w:ascii="GHEA Grapalat" w:hAnsi="GHEA Grapalat"/>
          <w:sz w:val="24"/>
          <w:szCs w:val="24"/>
          <w:lang w:val="hy-AM"/>
        </w:rPr>
        <w:t>ստորաբաժանում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է։ </w:t>
      </w:r>
    </w:p>
    <w:p w:rsidR="00C04660" w:rsidRPr="00360B27" w:rsidRDefault="008950AD" w:rsidP="00C04660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Tahoma"/>
          <w:b/>
          <w:color w:val="000000"/>
          <w:sz w:val="16"/>
          <w:szCs w:val="16"/>
          <w:lang w:val="hy-AM"/>
        </w:rPr>
      </w:pPr>
      <w:r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(</w:t>
      </w:r>
      <w:r w:rsidR="00C04660"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կետը</w:t>
      </w:r>
      <w:r w:rsidR="00C04660" w:rsidRPr="00360B27">
        <w:rPr>
          <w:rStyle w:val="Emphasis"/>
          <w:rFonts w:ascii="Calibri" w:hAnsi="Calibri" w:cs="Calibri"/>
          <w:b/>
          <w:bCs/>
          <w:color w:val="000000"/>
          <w:sz w:val="16"/>
          <w:szCs w:val="16"/>
          <w:shd w:val="clear" w:color="auto" w:fill="FFFFFF"/>
          <w:lang w:val="hy-AM"/>
        </w:rPr>
        <w:t> </w:t>
      </w:r>
      <w:r w:rsidR="00C04660" w:rsidRPr="00360B27">
        <w:rPr>
          <w:rStyle w:val="Emphasis"/>
          <w:rFonts w:ascii="GHEA Grapalat" w:hAnsi="GHEA Grapalat" w:cs="GHEA Grapalat"/>
          <w:b/>
          <w:bCs/>
          <w:color w:val="000000"/>
          <w:sz w:val="16"/>
          <w:szCs w:val="16"/>
          <w:shd w:val="clear" w:color="auto" w:fill="FFFFFF"/>
          <w:lang w:val="hy-AM"/>
        </w:rPr>
        <w:t>փոփ</w:t>
      </w:r>
      <w:r w:rsidR="00C04660"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.</w:t>
      </w:r>
      <w:r w:rsidR="006C6340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 xml:space="preserve"> է</w:t>
      </w:r>
      <w:r w:rsidR="00C04660"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, 06</w:t>
      </w:r>
      <w:r w:rsidR="00C04660" w:rsidRPr="00360B27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>․</w:t>
      </w:r>
      <w:r w:rsidR="00C04660"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06</w:t>
      </w:r>
      <w:r w:rsidR="00C04660" w:rsidRPr="00360B27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>․</w:t>
      </w:r>
      <w:r w:rsidR="00C04660"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2023</w:t>
      </w:r>
      <w:r w:rsidR="00C04660" w:rsidRPr="00360B27">
        <w:rPr>
          <w:rStyle w:val="Emphasis"/>
          <w:rFonts w:ascii="GHEA Grapalat" w:hAnsi="GHEA Grapalat" w:cs="GHEA Grapalat"/>
          <w:b/>
          <w:bCs/>
          <w:color w:val="000000"/>
          <w:sz w:val="16"/>
          <w:szCs w:val="16"/>
          <w:shd w:val="clear" w:color="auto" w:fill="FFFFFF"/>
          <w:lang w:val="hy-AM"/>
        </w:rPr>
        <w:t>թ</w:t>
      </w:r>
      <w:r w:rsidR="00C04660" w:rsidRPr="00360B27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>․</w:t>
      </w:r>
      <w:r w:rsidR="00360B27" w:rsidRPr="00360B27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 xml:space="preserve"> </w:t>
      </w:r>
      <w:r w:rsidR="00C04660"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N 15-</w:t>
      </w:r>
      <w:r w:rsidR="00C04660" w:rsidRPr="00360B27">
        <w:rPr>
          <w:rStyle w:val="Emphasis"/>
          <w:rFonts w:ascii="GHEA Grapalat" w:hAnsi="GHEA Grapalat" w:cs="GHEA Grapalat"/>
          <w:b/>
          <w:bCs/>
          <w:color w:val="000000"/>
          <w:sz w:val="16"/>
          <w:szCs w:val="16"/>
          <w:shd w:val="clear" w:color="auto" w:fill="FFFFFF"/>
          <w:lang w:val="hy-AM"/>
        </w:rPr>
        <w:t>Լ</w:t>
      </w:r>
      <w:r w:rsidR="00C04660"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)</w:t>
      </w:r>
    </w:p>
    <w:p w:rsidR="00961A99" w:rsidRPr="000C5782" w:rsidRDefault="00961A99" w:rsidP="006E2644">
      <w:pPr>
        <w:pStyle w:val="ListParagraph"/>
        <w:numPr>
          <w:ilvl w:val="0"/>
          <w:numId w:val="1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Վարչությունն իր գործունեության ընթացքում ղեկավարվում է Հայաստանի Հանրապետության Սահմանադրությամբ, Հայաստանի Հանրապետության օրենքներով, Կազմակերպության կանոնադրությամբ, սույն կանոնադրությամբ և այլ իրավական ակտերով։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pStyle w:val="ListParagraph"/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2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ՎԱՐՉՈՒԹՅԱՆ ԳՈՐԾՈՒՆԵՈՒԹՅԱՆ ՀԻՄՆԱԿԱՆ ՆՊԱՏԱԿԸ 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3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Վարչության նպատակներն են՝</w:t>
      </w:r>
    </w:p>
    <w:p w:rsidR="00C6216F" w:rsidRPr="000C5782" w:rsidRDefault="00961A99" w:rsidP="006E2644">
      <w:pPr>
        <w:pStyle w:val="ListParagraph"/>
        <w:numPr>
          <w:ilvl w:val="0"/>
          <w:numId w:val="9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Կազմակերպության կառուցվածքային ստորաբաժանումների ընթացիկ գործունեության նկատմամբ </w:t>
      </w:r>
      <w:r w:rsidR="005A59F8" w:rsidRPr="000C5782">
        <w:rPr>
          <w:rFonts w:ascii="GHEA Grapalat" w:hAnsi="GHEA Grapalat"/>
          <w:sz w:val="24"/>
          <w:szCs w:val="24"/>
          <w:lang w:val="hy-AM"/>
        </w:rPr>
        <w:t>վերահ</w:t>
      </w:r>
      <w:r w:rsidRPr="000C5782">
        <w:rPr>
          <w:rFonts w:ascii="GHEA Grapalat" w:hAnsi="GHEA Grapalat"/>
          <w:sz w:val="24"/>
          <w:szCs w:val="24"/>
          <w:lang w:val="hy-AM"/>
        </w:rPr>
        <w:t>սկողության ապահովումը, Կազմակերպության էլեկտրոնային համակարգերի նպատակային օգտագործման, ինչպես նաև ներքին անվտանգության ապահովման նպատակով վերահսկողության իրականացումը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9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Հանցագործության և վարչական /բացառությամբ Ճանապարհային երթևեկությանը վերաբերող իրավախախտումների/ իրավախախտումների հայտնաբերումը, ամրագրումը, մշակումը՝ </w:t>
      </w:r>
      <w:r w:rsidRPr="000C5782">
        <w:rPr>
          <w:rFonts w:ascii="GHEA Grapalat" w:hAnsi="GHEA Grapalat"/>
          <w:i/>
          <w:iCs/>
          <w:sz w:val="24"/>
          <w:szCs w:val="24"/>
          <w:lang w:val="hy-AM"/>
        </w:rPr>
        <w:t>տեխնիկական, բովանդակային, նույնականացման ամբողջականության ապահովման տեսանկյունից մշակումը</w:t>
      </w:r>
      <w:r w:rsidRPr="000C5782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</w:p>
    <w:p w:rsidR="00961A99" w:rsidRDefault="00540ECD" w:rsidP="006E2644">
      <w:pPr>
        <w:pStyle w:val="ListParagraph"/>
        <w:numPr>
          <w:ilvl w:val="0"/>
          <w:numId w:val="9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25505F">
        <w:rPr>
          <w:rFonts w:ascii="GHEA Grapalat" w:hAnsi="GHEA Grapalat"/>
          <w:sz w:val="24"/>
          <w:szCs w:val="24"/>
          <w:lang w:val="hy-AM"/>
        </w:rPr>
        <w:t xml:space="preserve">ՀՀ ՆԳՆ ոստիկանության ճանապարհային ոստիկանությանը Կազմակերպության կողմից էլեկտրոնային եղանակով ուղարկված վարչական տույժ նշանակելու մասին որոշումների նախագծերի, </w:t>
      </w:r>
      <w:r w:rsidRPr="0025505F">
        <w:rPr>
          <w:rFonts w:ascii="GHEA Grapalat" w:hAnsi="GHEA Grapalat" w:cs="Sylfaen"/>
          <w:bCs/>
          <w:sz w:val="24"/>
          <w:szCs w:val="24"/>
          <w:lang w:val="hy-AM"/>
        </w:rPr>
        <w:t>վերադասության կամ դատական կարգով բեկանված կամ փոփոխված համապատասխան վարչական ակտերի</w:t>
      </w:r>
      <w:r w:rsidRPr="0025505F">
        <w:rPr>
          <w:rFonts w:ascii="GHEA Grapalat" w:hAnsi="GHEA Grapalat"/>
          <w:sz w:val="24"/>
          <w:szCs w:val="24"/>
          <w:lang w:val="hy-AM"/>
        </w:rPr>
        <w:t xml:space="preserve"> մշտադիտարկման իրականացումը</w:t>
      </w:r>
      <w:r w:rsidR="00961A99" w:rsidRPr="000C5782">
        <w:rPr>
          <w:rFonts w:ascii="GHEA Grapalat" w:hAnsi="GHEA Grapalat"/>
          <w:sz w:val="24"/>
          <w:szCs w:val="24"/>
          <w:lang w:val="hy-AM"/>
        </w:rPr>
        <w:t>.</w:t>
      </w:r>
    </w:p>
    <w:p w:rsidR="00540ECD" w:rsidRPr="008950AD" w:rsidRDefault="00540ECD" w:rsidP="00540ECD">
      <w:pPr>
        <w:pStyle w:val="ListParagraph"/>
        <w:spacing w:after="0"/>
        <w:ind w:left="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8950AD">
        <w:rPr>
          <w:rFonts w:ascii="GHEA Grapalat" w:hAnsi="GHEA Grapalat"/>
          <w:b/>
          <w:i/>
          <w:sz w:val="16"/>
          <w:szCs w:val="16"/>
          <w:lang w:val="hy-AM"/>
        </w:rPr>
        <w:t>(կետը շար․ է նոր խմբ․ 26․09․2023թ․, N21-Լ)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FE5CE7" w:rsidRDefault="00961A99" w:rsidP="006E2644">
      <w:pPr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     </w:t>
      </w:r>
    </w:p>
    <w:p w:rsidR="00961A99" w:rsidRPr="000C5782" w:rsidRDefault="00961A99" w:rsidP="00AA42D7">
      <w:pPr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>3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ՎԱՐՉՈՒԹՅԱՆ ԳՈՐԾԱՌՈՒՅԹՆԵՐԸ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4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Վարչությունն իրականացնում է հետևյալ գործառույթները՝</w:t>
      </w:r>
    </w:p>
    <w:p w:rsidR="00961A99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աշխատակազմի ներքին կարգապահական և վարքագծի կանոնների պահպանումն ապահովելու նպատակով հսկողության իրականացում, առերևույթ կարգապահական խախտումների հայտնաբերման դեպքում</w:t>
      </w:r>
      <w:r w:rsidR="00FE5CE7">
        <w:rPr>
          <w:rFonts w:ascii="GHEA Grapalat" w:hAnsi="GHEA Grapalat"/>
          <w:sz w:val="24"/>
          <w:szCs w:val="24"/>
          <w:lang w:val="hy-AM"/>
        </w:rPr>
        <w:t>,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ուսումնասիրության իրականացում, ուսումնասիրության արդյունքներով առաջարկությունների ներկայացում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:rsidR="00961A99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 w:cs="Cambria Math"/>
          <w:sz w:val="24"/>
          <w:szCs w:val="24"/>
          <w:lang w:val="hy-AM"/>
        </w:rPr>
        <w:t>Աշխատանքի ընդունվող դիմումատուների ստուգողական աշխատանքների իրականացում</w:t>
      </w:r>
      <w:r w:rsidR="00FE5CE7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 w:cs="Cambria Math"/>
          <w:sz w:val="24"/>
          <w:szCs w:val="24"/>
          <w:lang w:val="hy-AM"/>
        </w:rPr>
        <w:t>Վարչության գործառույթների շրջանակներում օպերատիվ փոխգործակցության համակարգում և իրականացում պետական մարմինների համապատասխան ստորաբաժանումների հետ</w:t>
      </w:r>
      <w:r w:rsidR="00FE5CE7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տեխնիկական միջոցների նպատակային օգտագործման, ինչպես նաև ներքին անվտանգության ապահովում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:rsidR="00961A99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անցագրային ռեժիմի կազմակերպում.</w:t>
      </w:r>
    </w:p>
    <w:p w:rsidR="00961A99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աշխատակիցներին էլեկտրոնային անցաքարտերի տրամադրում.</w:t>
      </w:r>
    </w:p>
    <w:p w:rsidR="00961A99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տարածք մուտք գործող այցելուների, տրանսպորտային միջոցների հաշվառում, անցագրերի</w:t>
      </w:r>
      <w:r w:rsidRPr="000C5782">
        <w:rPr>
          <w:rFonts w:ascii="Calibri" w:hAnsi="Calibri" w:cs="Calibri"/>
          <w:sz w:val="24"/>
          <w:szCs w:val="24"/>
          <w:lang w:val="hy-AM"/>
        </w:rPr>
        <w:t> 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և էլեկտրոնային անցաքարտերի տրամադրում, համապատասխան գրանցամատյանի վարում.</w:t>
      </w:r>
    </w:p>
    <w:p w:rsidR="00C6216F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Ներքին կարգապահական կանոնների պահպանման, աշխատանքի արդյունավետության բարձրացման, ինչպես նաև անվտանգային այլ նպատակով Կազմակերպության մասնաշենքների արտաքին և ներքին տեսադիտման համակարգերի մշտադիտարկում։</w:t>
      </w:r>
    </w:p>
    <w:p w:rsidR="00961A99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անցագրային էլեկտրոնային համակարգի մշտադիտարկում, տվյալների համադրում աշխատաժամանակի հաշվարկի տեղեկագրերի հետ, անճշտությունների հայտնաբերման դեպքում</w:t>
      </w:r>
      <w:r w:rsidR="00FE5CE7">
        <w:rPr>
          <w:rFonts w:ascii="GHEA Grapalat" w:hAnsi="GHEA Grapalat"/>
          <w:sz w:val="24"/>
          <w:szCs w:val="24"/>
          <w:lang w:val="hy-AM"/>
        </w:rPr>
        <w:t>,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համապատասխան միջոցների ձեռնարկում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C6216F" w:rsidRPr="000C5782" w:rsidRDefault="00C6216F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Վերահսկողական նպատակներով կառուցվածքային ստորաբաժանումներից և աշխատակիցներից անհրաժեշտ տեղեկատվության և պարզաբանումների պահանջում, վերլուծում, ամփոփում և արդյունքների մասին զեկուցում Կազմակերպության տնօրենին։</w:t>
      </w:r>
    </w:p>
    <w:p w:rsidR="00FB6378" w:rsidRPr="000C5782" w:rsidRDefault="00FB6378" w:rsidP="006E2644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Կազմակերպության մասնաշենքերի համակարգչային, տեխնիկական միջոցների անխափան աշխատանքի ապահովում.</w:t>
      </w:r>
    </w:p>
    <w:p w:rsidR="00FB6378" w:rsidRPr="000C5782" w:rsidRDefault="00FB6378" w:rsidP="006E2644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Calibri" w:eastAsiaTheme="minorHAnsi" w:hAnsi="Calibri" w:cs="Calibri"/>
          <w:lang w:val="hy-AM" w:eastAsia="en-US"/>
        </w:rPr>
        <w:t> </w:t>
      </w:r>
      <w:r w:rsidRPr="000C5782">
        <w:rPr>
          <w:rFonts w:ascii="GHEA Grapalat" w:eastAsiaTheme="minorHAnsi" w:hAnsi="GHEA Grapalat" w:cstheme="minorBidi"/>
          <w:lang w:val="hy-AM" w:eastAsia="en-US"/>
        </w:rPr>
        <w:t xml:space="preserve">Կազմակերպության մասնաշենքերի ինտերնետային </w:t>
      </w:r>
      <w:r w:rsidRPr="000C5782">
        <w:rPr>
          <w:rFonts w:ascii="Calibri" w:eastAsiaTheme="minorHAnsi" w:hAnsi="Calibri" w:cs="Calibri"/>
          <w:lang w:val="hy-AM" w:eastAsia="en-US"/>
        </w:rPr>
        <w:t> </w:t>
      </w:r>
      <w:r w:rsidRPr="000C5782">
        <w:rPr>
          <w:rFonts w:ascii="GHEA Grapalat" w:eastAsiaTheme="minorHAnsi" w:hAnsi="GHEA Grapalat" w:cstheme="minorBidi"/>
          <w:lang w:val="hy-AM" w:eastAsia="en-US"/>
        </w:rPr>
        <w:t>կապի կազմակերպման և սպասարկման</w:t>
      </w:r>
      <w:r w:rsidRPr="000C5782">
        <w:rPr>
          <w:rFonts w:ascii="Calibri" w:eastAsiaTheme="minorHAnsi" w:hAnsi="Calibri" w:cs="Calibri"/>
          <w:lang w:val="hy-AM" w:eastAsia="en-US"/>
        </w:rPr>
        <w:t> </w:t>
      </w:r>
      <w:r w:rsidRPr="000C5782">
        <w:rPr>
          <w:rFonts w:ascii="GHEA Grapalat" w:eastAsiaTheme="minorHAnsi" w:hAnsi="GHEA Grapalat" w:cstheme="minorBidi"/>
          <w:lang w:val="hy-AM" w:eastAsia="en-US"/>
        </w:rPr>
        <w:t xml:space="preserve"> ապահովում.</w:t>
      </w:r>
    </w:p>
    <w:p w:rsidR="00FB6378" w:rsidRPr="000C5782" w:rsidRDefault="00FB6378" w:rsidP="006E2644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 xml:space="preserve"> Կազմակերպության աշխատակիցների համակարգիչների, սարքային բաղադրիչների և ծրագրային գործիքների, գործավար համակարգերի տեղակայման իրականացում ու կարգավորում.</w:t>
      </w:r>
    </w:p>
    <w:p w:rsidR="00FB6378" w:rsidRDefault="00FB6378" w:rsidP="006E2644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Կազմակերպության աշխատակիցներին համակարգչային նոր ծրագրերի շահագործման աջակցություն.</w:t>
      </w:r>
    </w:p>
    <w:p w:rsidR="00540ECD" w:rsidRDefault="00540ECD" w:rsidP="00540ECD">
      <w:pPr>
        <w:pStyle w:val="NormalWeb"/>
        <w:spacing w:before="0" w:beforeAutospacing="0" w:after="0" w:afterAutospacing="0" w:line="276" w:lineRule="auto"/>
        <w:jc w:val="both"/>
        <w:rPr>
          <w:rFonts w:ascii="Cambria Math" w:hAnsi="Cambria Math" w:cs="Cambria Math"/>
          <w:lang w:val="hy-AM"/>
        </w:rPr>
      </w:pPr>
      <w:r w:rsidRPr="0025505F">
        <w:rPr>
          <w:rFonts w:ascii="GHEA Grapalat" w:hAnsi="GHEA Grapalat" w:cs="Sylfaen"/>
          <w:bCs/>
          <w:lang w:val="hy-AM"/>
        </w:rPr>
        <w:t>14</w:t>
      </w:r>
      <w:r w:rsidRPr="0025505F">
        <w:rPr>
          <w:rFonts w:ascii="Cambria Math" w:hAnsi="Cambria Math" w:cs="Cambria Math"/>
          <w:bCs/>
          <w:lang w:val="hy-AM"/>
        </w:rPr>
        <w:t>․</w:t>
      </w:r>
      <w:r w:rsidRPr="0025505F">
        <w:rPr>
          <w:rFonts w:ascii="GHEA Grapalat" w:hAnsi="GHEA Grapalat" w:cs="Sylfaen"/>
          <w:bCs/>
          <w:lang w:val="hy-AM"/>
        </w:rPr>
        <w:t>1</w:t>
      </w:r>
      <w:r w:rsidRPr="0025505F">
        <w:rPr>
          <w:rFonts w:ascii="Cambria Math" w:hAnsi="Cambria Math" w:cs="Cambria Math"/>
          <w:bCs/>
          <w:lang w:val="hy-AM"/>
        </w:rPr>
        <w:t>․</w:t>
      </w:r>
      <w:r w:rsidRPr="0025505F">
        <w:rPr>
          <w:rFonts w:ascii="GHEA Grapalat" w:hAnsi="GHEA Grapalat" w:cs="Sylfaen"/>
          <w:bCs/>
          <w:lang w:val="hy-AM"/>
        </w:rPr>
        <w:t xml:space="preserve">  </w:t>
      </w:r>
      <w:r w:rsidRPr="0025505F">
        <w:rPr>
          <w:rFonts w:ascii="GHEA Grapalat" w:hAnsi="GHEA Grapalat"/>
          <w:lang w:val="hy-AM"/>
        </w:rPr>
        <w:t xml:space="preserve">ՀՀ ՆԳՆ ոստիկանության ճանապարհային ոստիկանությանը Կազմակերպության կողմից ուղարկված և   </w:t>
      </w:r>
      <w:r w:rsidRPr="0025505F">
        <w:rPr>
          <w:rFonts w:ascii="GHEA Grapalat" w:hAnsi="GHEA Grapalat" w:cs="Sylfaen"/>
          <w:bCs/>
          <w:lang w:val="hy-AM"/>
        </w:rPr>
        <w:t>վերադասության կամ դատական կարգով բեկանված կամ փոփոխված վարչական ակտերի</w:t>
      </w:r>
      <w:r w:rsidRPr="0025505F">
        <w:rPr>
          <w:rFonts w:ascii="GHEA Grapalat" w:hAnsi="GHEA Grapalat"/>
          <w:lang w:val="hy-AM"/>
        </w:rPr>
        <w:t xml:space="preserve"> մշտադիտարկում, ներառյալ՝ ուսումնասիրություն, բացթողումների և թերությունների հայտնաբերում և առաջարկությունների ներկայացում</w:t>
      </w:r>
      <w:r w:rsidRPr="0025505F">
        <w:rPr>
          <w:rFonts w:ascii="Cambria Math" w:hAnsi="Cambria Math" w:cs="Cambria Math"/>
          <w:lang w:val="hy-AM"/>
        </w:rPr>
        <w:t>․</w:t>
      </w:r>
    </w:p>
    <w:p w:rsidR="00540ECD" w:rsidRDefault="00540ECD" w:rsidP="00540ECD">
      <w:pPr>
        <w:pStyle w:val="ListParagraph"/>
        <w:spacing w:after="0"/>
        <w:ind w:left="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F97372">
        <w:rPr>
          <w:rFonts w:ascii="GHEA Grapalat" w:hAnsi="GHEA Grapalat"/>
          <w:b/>
          <w:i/>
          <w:sz w:val="16"/>
          <w:szCs w:val="16"/>
          <w:lang w:val="hy-AM"/>
        </w:rPr>
        <w:t>(կետը լրացվել է 26</w:t>
      </w:r>
      <w:r w:rsidRPr="00F9737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F97372">
        <w:rPr>
          <w:rFonts w:ascii="GHEA Grapalat" w:hAnsi="GHEA Grapalat"/>
          <w:b/>
          <w:i/>
          <w:sz w:val="16"/>
          <w:szCs w:val="16"/>
          <w:lang w:val="hy-AM"/>
        </w:rPr>
        <w:t>09</w:t>
      </w:r>
      <w:r w:rsidRPr="00F9737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F97372">
        <w:rPr>
          <w:rFonts w:ascii="GHEA Grapalat" w:hAnsi="GHEA Grapalat"/>
          <w:b/>
          <w:i/>
          <w:sz w:val="16"/>
          <w:szCs w:val="16"/>
          <w:lang w:val="hy-AM"/>
        </w:rPr>
        <w:t>2023թ</w:t>
      </w:r>
      <w:r w:rsidRPr="00F9737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F97372">
        <w:rPr>
          <w:rFonts w:ascii="GHEA Grapalat" w:hAnsi="GHEA Grapalat"/>
          <w:b/>
          <w:i/>
          <w:sz w:val="16"/>
          <w:szCs w:val="16"/>
          <w:lang w:val="hy-AM"/>
        </w:rPr>
        <w:t>, N21-Լ)</w:t>
      </w:r>
    </w:p>
    <w:p w:rsidR="0040503A" w:rsidRDefault="0040503A" w:rsidP="00540ECD">
      <w:pPr>
        <w:pStyle w:val="ListParagraph"/>
        <w:spacing w:after="0"/>
        <w:ind w:left="0"/>
        <w:jc w:val="both"/>
        <w:rPr>
          <w:rFonts w:ascii="Cambria Math" w:eastAsia="Times New Roman" w:hAnsi="Cambria Math" w:cs="Cambria Math"/>
          <w:bCs/>
          <w:sz w:val="24"/>
          <w:szCs w:val="24"/>
          <w:lang w:val="hy-AM" w:eastAsia="ru-RU"/>
        </w:rPr>
      </w:pPr>
      <w:r w:rsidRPr="008825C2">
        <w:rPr>
          <w:rFonts w:ascii="GHEA Grapalat" w:hAnsi="GHEA Grapalat"/>
          <w:sz w:val="24"/>
          <w:szCs w:val="24"/>
          <w:lang w:val="hy-AM"/>
        </w:rPr>
        <w:t>14</w:t>
      </w:r>
      <w:r w:rsidRPr="008825C2">
        <w:rPr>
          <w:rFonts w:ascii="Cambria Math" w:hAnsi="Cambria Math" w:cs="Cambria Math"/>
          <w:sz w:val="24"/>
          <w:szCs w:val="24"/>
          <w:lang w:val="hy-AM"/>
        </w:rPr>
        <w:t>․</w:t>
      </w:r>
      <w:r w:rsidRPr="008825C2">
        <w:rPr>
          <w:rFonts w:ascii="GHEA Grapalat" w:hAnsi="GHEA Grapalat"/>
          <w:sz w:val="24"/>
          <w:szCs w:val="24"/>
          <w:lang w:val="hy-AM"/>
        </w:rPr>
        <w:t>2</w:t>
      </w:r>
      <w:r w:rsidRPr="008825C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0503A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Հանցագործությունների և վարչական (բացառությամբ ճանապարհային երթևեկությանը վերաբերող իրավախախտումների) իրավախախտումների վերաբերյալ տեղեկատվության ամրագրում և մշակում</w:t>
      </w:r>
      <w:r w:rsidRPr="0040503A">
        <w:rPr>
          <w:rFonts w:ascii="Cambria Math" w:eastAsia="Times New Roman" w:hAnsi="Cambria Math" w:cs="Cambria Math"/>
          <w:bCs/>
          <w:sz w:val="24"/>
          <w:szCs w:val="24"/>
          <w:lang w:val="hy-AM" w:eastAsia="ru-RU"/>
        </w:rPr>
        <w:t>․</w:t>
      </w:r>
    </w:p>
    <w:p w:rsidR="0040503A" w:rsidRPr="00F97372" w:rsidRDefault="0040503A" w:rsidP="00540ECD">
      <w:pPr>
        <w:pStyle w:val="ListParagraph"/>
        <w:spacing w:after="0"/>
        <w:ind w:left="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F97372">
        <w:rPr>
          <w:rFonts w:ascii="GHEA Grapalat" w:hAnsi="GHEA Grapalat"/>
          <w:b/>
          <w:i/>
          <w:sz w:val="16"/>
          <w:szCs w:val="16"/>
          <w:lang w:val="hy-AM"/>
        </w:rPr>
        <w:t>(կետը լրացվել է</w:t>
      </w:r>
      <w:r>
        <w:rPr>
          <w:rFonts w:ascii="GHEA Grapalat" w:hAnsi="GHEA Grapalat"/>
          <w:b/>
          <w:i/>
          <w:sz w:val="16"/>
          <w:szCs w:val="16"/>
          <w:lang w:val="hy-AM"/>
        </w:rPr>
        <w:t xml:space="preserve"> 03</w:t>
      </w:r>
      <w:r w:rsidRPr="00F9737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>
        <w:rPr>
          <w:rFonts w:ascii="GHEA Grapalat" w:hAnsi="GHEA Grapalat"/>
          <w:b/>
          <w:i/>
          <w:sz w:val="16"/>
          <w:szCs w:val="16"/>
          <w:lang w:val="hy-AM"/>
        </w:rPr>
        <w:t>10</w:t>
      </w:r>
      <w:r w:rsidRPr="00F9737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>
        <w:rPr>
          <w:rFonts w:ascii="GHEA Grapalat" w:hAnsi="GHEA Grapalat"/>
          <w:b/>
          <w:i/>
          <w:sz w:val="16"/>
          <w:szCs w:val="16"/>
          <w:lang w:val="hy-AM"/>
        </w:rPr>
        <w:t>2024</w:t>
      </w:r>
      <w:r w:rsidRPr="00F97372">
        <w:rPr>
          <w:rFonts w:ascii="GHEA Grapalat" w:hAnsi="GHEA Grapalat"/>
          <w:b/>
          <w:i/>
          <w:sz w:val="16"/>
          <w:szCs w:val="16"/>
          <w:lang w:val="hy-AM"/>
        </w:rPr>
        <w:t>թ</w:t>
      </w:r>
      <w:r w:rsidRPr="00F9737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>
        <w:rPr>
          <w:rFonts w:ascii="GHEA Grapalat" w:hAnsi="GHEA Grapalat"/>
          <w:b/>
          <w:i/>
          <w:sz w:val="16"/>
          <w:szCs w:val="16"/>
          <w:lang w:val="hy-AM"/>
        </w:rPr>
        <w:t>, N13</w:t>
      </w:r>
      <w:r w:rsidRPr="00F97372">
        <w:rPr>
          <w:rFonts w:ascii="GHEA Grapalat" w:hAnsi="GHEA Grapalat"/>
          <w:b/>
          <w:i/>
          <w:sz w:val="16"/>
          <w:szCs w:val="16"/>
          <w:lang w:val="hy-AM"/>
        </w:rPr>
        <w:t>-Լ)</w:t>
      </w:r>
    </w:p>
    <w:p w:rsidR="00FB6378" w:rsidRPr="000C5782" w:rsidRDefault="00FB6378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Վարչության իրավասության սահմաններում</w:t>
      </w:r>
      <w:r w:rsidRPr="000C5782">
        <w:rPr>
          <w:rFonts w:ascii="Calibri" w:hAnsi="Calibri" w:cs="Calibri"/>
          <w:sz w:val="24"/>
          <w:szCs w:val="24"/>
          <w:lang w:val="hy-AM"/>
        </w:rPr>
        <w:t> 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իրավական ակտերի նախագծերի մշակում, Կազմակերպությունում շրջանառվող իրավական ակտերի նախագծերի վերաբերյալ կարծիքների տրամադրում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FB6378" w:rsidRPr="000C5782" w:rsidRDefault="00FB6378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հանձնարարությամբ՝ ժողովներին, հանդիպումներին, քննարկումներին մասնակցություն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FB6378" w:rsidRPr="000C5782" w:rsidRDefault="00FB6378" w:rsidP="006E2644">
      <w:pPr>
        <w:pStyle w:val="ListParagraph"/>
        <w:numPr>
          <w:ilvl w:val="0"/>
          <w:numId w:val="2"/>
        </w:numPr>
        <w:spacing w:after="0"/>
        <w:ind w:left="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հանձնարարությամբ՝ համապատասխան աշխատանքային խմբերին ներգրավվածություն և մասնակցություն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հրամանով կամ ՀՀ օրենսդրությամբ նախատեսված այլ գործառույթների իրականացում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FB6378" w:rsidRPr="000C5782" w:rsidRDefault="00FB6378" w:rsidP="006E2644">
      <w:pPr>
        <w:spacing w:after="0"/>
        <w:ind w:right="-2"/>
        <w:jc w:val="both"/>
        <w:rPr>
          <w:rFonts w:ascii="GHEA Grapalat" w:hAnsi="GHEA Grapalat"/>
          <w:sz w:val="24"/>
          <w:szCs w:val="24"/>
          <w:lang w:val="hy-AM"/>
        </w:rPr>
      </w:pPr>
    </w:p>
    <w:p w:rsidR="00FB6378" w:rsidRPr="000C5782" w:rsidRDefault="00FB6378" w:rsidP="006E2644">
      <w:pPr>
        <w:spacing w:after="0"/>
        <w:ind w:right="-2"/>
        <w:jc w:val="both"/>
        <w:rPr>
          <w:rFonts w:ascii="GHEA Grapalat" w:hAnsi="GHEA Grapalat"/>
          <w:sz w:val="24"/>
          <w:szCs w:val="24"/>
          <w:lang w:val="hy-AM"/>
        </w:rPr>
      </w:pPr>
    </w:p>
    <w:p w:rsidR="00FB6378" w:rsidRPr="000C5782" w:rsidRDefault="00FB6378" w:rsidP="006E2644">
      <w:pPr>
        <w:pStyle w:val="ListParagraph"/>
        <w:spacing w:after="0"/>
        <w:ind w:left="0" w:right="-2" w:firstLine="720"/>
        <w:jc w:val="both"/>
        <w:rPr>
          <w:rFonts w:ascii="GHEA Grapalat" w:hAnsi="GHEA Grapalat" w:cs="Cambria Math"/>
          <w:b/>
          <w:sz w:val="26"/>
          <w:szCs w:val="26"/>
          <w:lang w:val="hy-AM"/>
        </w:rPr>
      </w:pPr>
      <w:r w:rsidRPr="000C5782">
        <w:rPr>
          <w:rFonts w:ascii="GHEA Grapalat" w:hAnsi="GHEA Grapalat"/>
          <w:b/>
          <w:sz w:val="26"/>
          <w:szCs w:val="26"/>
          <w:lang w:val="hy-AM"/>
        </w:rPr>
        <w:t>4</w:t>
      </w:r>
      <w:r w:rsidRPr="000C5782">
        <w:rPr>
          <w:rFonts w:ascii="Cambria Math" w:hAnsi="Cambria Math" w:cs="Cambria Math"/>
          <w:b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0C5782">
        <w:rPr>
          <w:rFonts w:ascii="GHEA Grapalat" w:hAnsi="GHEA Grapalat" w:cs="Cambria Math"/>
          <w:b/>
          <w:sz w:val="26"/>
          <w:szCs w:val="26"/>
          <w:lang w:val="hy-AM"/>
        </w:rPr>
        <w:t xml:space="preserve">ՀԱՇՎԱՌՄԱՆ </w:t>
      </w:r>
      <w:r w:rsidR="00FE5CE7">
        <w:rPr>
          <w:rFonts w:ascii="GHEA Grapalat" w:hAnsi="GHEA Grapalat" w:cs="Cambria Math"/>
          <w:b/>
          <w:sz w:val="26"/>
          <w:szCs w:val="26"/>
          <w:lang w:val="hy-AM"/>
        </w:rPr>
        <w:t>ԵՎ</w:t>
      </w:r>
      <w:r w:rsidRPr="000C5782">
        <w:rPr>
          <w:rFonts w:ascii="GHEA Grapalat" w:hAnsi="GHEA Grapalat" w:cs="Cambria Math"/>
          <w:b/>
          <w:sz w:val="26"/>
          <w:szCs w:val="26"/>
          <w:lang w:val="hy-AM"/>
        </w:rPr>
        <w:t xml:space="preserve"> ՎԵՐԼՈՒԾՈՒԹՅԱՆ ԲԱԺՆԻ ԳՈՐԾԱՌՈՒՅԹՆԵՐԸ</w:t>
      </w:r>
    </w:p>
    <w:p w:rsidR="00FB6378" w:rsidRPr="000C5782" w:rsidRDefault="00FB6378" w:rsidP="006E2644">
      <w:pPr>
        <w:pStyle w:val="ListParagraph"/>
        <w:spacing w:after="0"/>
        <w:ind w:left="0" w:right="-2" w:firstLine="720"/>
        <w:jc w:val="both"/>
        <w:rPr>
          <w:rFonts w:ascii="GHEA Grapalat" w:hAnsi="GHEA Grapalat"/>
          <w:b/>
          <w:sz w:val="26"/>
          <w:szCs w:val="26"/>
          <w:lang w:val="hy-AM"/>
        </w:rPr>
      </w:pPr>
    </w:p>
    <w:p w:rsidR="00961A99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կողմից վարչական իրավախախտման ամրագրման գործընթացի ստուգում, վերլուծությունների և բարելավման առաջարկությունների ներկայացում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 w:cs="Cambria Math"/>
          <w:sz w:val="24"/>
          <w:szCs w:val="24"/>
          <w:lang w:val="hy-AM"/>
        </w:rPr>
        <w:t>Վարչական իրավախախտում ամրագրող և տվյալներ մշակող աշխատակիցների անհատական ցուցանիշների վերհանում, վերլուծում և առաջարկությունների ներկայացում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7E612F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Անճշտությունների և վրիպումների վեր հանման նպատակով, նախքան առաքումը, </w:t>
      </w:r>
      <w:r w:rsidR="00961A99" w:rsidRPr="000C5782">
        <w:rPr>
          <w:rFonts w:ascii="GHEA Grapalat" w:hAnsi="GHEA Grapalat" w:cs="Cambria Math"/>
          <w:sz w:val="24"/>
          <w:szCs w:val="24"/>
          <w:lang w:val="hy-AM"/>
        </w:rPr>
        <w:t>Կազմակերպության կողմից կազմված և իրավասու պետական մարմնի կողմից հաստատված վարչական իրավախախտման վերաբերյալ որոշումների ստուգում</w:t>
      </w:r>
      <w:r w:rsidR="00FB6378"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Կազմակերպության կողմից ամրագրված, սակայն չնույնականացված </w:t>
      </w:r>
      <w:r w:rsidR="004956C6">
        <w:rPr>
          <w:rFonts w:ascii="GHEA Grapalat" w:hAnsi="GHEA Grapalat" w:cs="Cambria Math"/>
          <w:sz w:val="24"/>
          <w:szCs w:val="24"/>
          <w:lang w:val="hy-AM"/>
        </w:rPr>
        <w:t xml:space="preserve">հաշվառման 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>համարանիշներով</w:t>
      </w:r>
      <w:r w:rsidR="007E612F">
        <w:rPr>
          <w:rFonts w:ascii="GHEA Grapalat" w:hAnsi="GHEA Grapalat" w:cs="Cambria Math"/>
          <w:sz w:val="24"/>
          <w:szCs w:val="24"/>
          <w:lang w:val="hy-AM"/>
        </w:rPr>
        <w:t xml:space="preserve"> իրավախախտում կատարած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տրանսպորտային միջոցների նույնականացման աշխատանքների իրականացում</w:t>
      </w:r>
      <w:r w:rsidR="00FB6378"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F56B2D" w:rsidRPr="00F56B2D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 w:cs="Cambria Math"/>
          <w:sz w:val="24"/>
          <w:szCs w:val="24"/>
          <w:lang w:val="hy-AM"/>
        </w:rPr>
        <w:t>«</w:t>
      </w:r>
      <w:r w:rsidRPr="000C578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 6-րդ հոդվածի 7-րդ մասով սահմանված 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>տրանսպորտային միջոցների վարորդների կողմից կատարված և ամրագրված ճանապարհային երթևեկության անվտանգության կանոնների խախտման դեպքում</w:t>
      </w:r>
      <w:r w:rsidR="0020125D">
        <w:rPr>
          <w:rFonts w:ascii="GHEA Grapalat" w:hAnsi="GHEA Grapalat" w:cs="Cambria Math"/>
          <w:sz w:val="24"/>
          <w:szCs w:val="24"/>
          <w:lang w:val="hy-AM"/>
        </w:rPr>
        <w:t>,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համապատասխան աշխատանքների իրականացում</w:t>
      </w:r>
      <w:r w:rsidR="00FB6378"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FB6378" w:rsidRDefault="00F56B2D" w:rsidP="00F56B2D">
      <w:pPr>
        <w:pStyle w:val="ListParagraph"/>
        <w:spacing w:after="0"/>
        <w:ind w:left="-142" w:right="-2" w:firstLine="142"/>
        <w:jc w:val="both"/>
        <w:rPr>
          <w:rFonts w:ascii="Cambria Math" w:hAnsi="Cambria Math" w:cs="Cambria Math"/>
          <w:iCs/>
          <w:sz w:val="24"/>
          <w:szCs w:val="24"/>
          <w:lang w:val="hy-AM"/>
        </w:rPr>
      </w:pPr>
      <w:r>
        <w:rPr>
          <w:rFonts w:ascii="Cambria Math" w:hAnsi="Cambria Math" w:cs="Cambria Math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>22</w:t>
      </w:r>
      <w:r w:rsidRPr="00F56B2D">
        <w:rPr>
          <w:rFonts w:ascii="Cambria Math" w:hAnsi="Cambria Math" w:cs="Cambria Math"/>
          <w:sz w:val="24"/>
          <w:szCs w:val="24"/>
          <w:lang w:val="hy-AM"/>
        </w:rPr>
        <w:t>․</w:t>
      </w:r>
      <w:r w:rsidRPr="00F56B2D">
        <w:rPr>
          <w:rFonts w:ascii="GHEA Grapalat" w:hAnsi="GHEA Grapalat"/>
          <w:sz w:val="24"/>
          <w:szCs w:val="24"/>
          <w:lang w:val="hy-AM"/>
        </w:rPr>
        <w:t>1</w:t>
      </w:r>
      <w:r w:rsidRPr="00F56B2D">
        <w:rPr>
          <w:rFonts w:ascii="Cambria Math" w:hAnsi="Cambria Math" w:cs="Cambria Math"/>
          <w:sz w:val="24"/>
          <w:szCs w:val="24"/>
          <w:lang w:val="hy-AM"/>
        </w:rPr>
        <w:t>․</w:t>
      </w:r>
      <w:r w:rsidRPr="00F56B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56B2D">
        <w:rPr>
          <w:rFonts w:ascii="GHEA Grapalat" w:hAnsi="GHEA Grapalat"/>
          <w:iCs/>
          <w:sz w:val="24"/>
          <w:szCs w:val="24"/>
          <w:lang w:val="hy-AM"/>
        </w:rPr>
        <w:t>Իրավախախտումների հայտնաբերման և ամրագրման ու (կամ) Ճանապարհային երթևեկությանը վերաբերող իրավախախտումների տվյալների մշակման բաժինների</w:t>
      </w:r>
      <w:r w:rsidRPr="00F56B2D">
        <w:rPr>
          <w:rFonts w:ascii="GHEA Grapalat" w:hAnsi="GHEA Grapalat"/>
          <w:sz w:val="24"/>
          <w:szCs w:val="24"/>
          <w:lang w:val="hy-AM"/>
        </w:rPr>
        <w:t xml:space="preserve"> աշխատանքային ծանրաբեռնվածությունից ելնելով՝ Կազմակերպության                     տնօրենի հանձնարարությամբ՝ </w:t>
      </w:r>
      <w:r w:rsidR="00360B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56B2D">
        <w:rPr>
          <w:rFonts w:ascii="GHEA Grapalat" w:hAnsi="GHEA Grapalat"/>
          <w:sz w:val="24"/>
          <w:szCs w:val="24"/>
          <w:lang w:val="hy-AM"/>
        </w:rPr>
        <w:t>նշված</w:t>
      </w:r>
      <w:r w:rsidRPr="00F56B2D">
        <w:rPr>
          <w:rFonts w:ascii="GHEA Grapalat" w:hAnsi="GHEA Grapalat"/>
          <w:iCs/>
          <w:sz w:val="24"/>
          <w:szCs w:val="24"/>
          <w:lang w:val="hy-AM"/>
        </w:rPr>
        <w:t xml:space="preserve"> բաժինների գործառույթների</w:t>
      </w:r>
      <w:r w:rsidRPr="00F56B2D">
        <w:rPr>
          <w:rFonts w:ascii="GHEA Grapalat" w:hAnsi="GHEA Grapalat"/>
          <w:sz w:val="24"/>
          <w:szCs w:val="24"/>
          <w:lang w:val="hy-AM"/>
        </w:rPr>
        <w:t xml:space="preserve"> </w:t>
      </w:r>
      <w:r w:rsidR="00716876">
        <w:rPr>
          <w:rFonts w:ascii="GHEA Grapalat" w:hAnsi="GHEA Grapalat"/>
          <w:sz w:val="24"/>
          <w:szCs w:val="24"/>
          <w:lang w:val="hy-AM"/>
        </w:rPr>
        <w:t>իրականաց</w:t>
      </w:r>
      <w:r w:rsidRPr="00F56B2D">
        <w:rPr>
          <w:rFonts w:ascii="GHEA Grapalat" w:hAnsi="GHEA Grapalat"/>
          <w:sz w:val="24"/>
          <w:szCs w:val="24"/>
          <w:lang w:val="hy-AM"/>
        </w:rPr>
        <w:t>ում</w:t>
      </w:r>
      <w:r w:rsidRPr="00F56B2D">
        <w:rPr>
          <w:rFonts w:ascii="Cambria Math" w:hAnsi="Cambria Math" w:cs="Cambria Math"/>
          <w:iCs/>
          <w:sz w:val="24"/>
          <w:szCs w:val="24"/>
          <w:lang w:val="hy-AM"/>
        </w:rPr>
        <w:t>․</w:t>
      </w:r>
    </w:p>
    <w:p w:rsidR="00F56B2D" w:rsidRPr="00360B27" w:rsidRDefault="00F56B2D" w:rsidP="00F56B2D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Tahoma"/>
          <w:b/>
          <w:color w:val="000000"/>
          <w:sz w:val="16"/>
          <w:szCs w:val="16"/>
          <w:lang w:val="hy-AM"/>
        </w:rPr>
      </w:pPr>
      <w:r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(22</w:t>
      </w:r>
      <w:r w:rsidRPr="00360B27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>․</w:t>
      </w:r>
      <w:r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1-ին կետը</w:t>
      </w:r>
      <w:r w:rsidRPr="00360B27">
        <w:rPr>
          <w:rStyle w:val="Emphasis"/>
          <w:rFonts w:ascii="Calibri" w:hAnsi="Calibri" w:cs="Calibri"/>
          <w:b/>
          <w:bCs/>
          <w:color w:val="000000"/>
          <w:sz w:val="16"/>
          <w:szCs w:val="16"/>
          <w:shd w:val="clear" w:color="auto" w:fill="FFFFFF"/>
          <w:lang w:val="hy-AM"/>
        </w:rPr>
        <w:t> </w:t>
      </w:r>
      <w:r w:rsidRPr="00360B27">
        <w:rPr>
          <w:rStyle w:val="Emphasis"/>
          <w:rFonts w:ascii="GHEA Grapalat" w:hAnsi="GHEA Grapalat" w:cs="GHEA Grapalat"/>
          <w:b/>
          <w:bCs/>
          <w:color w:val="000000"/>
          <w:sz w:val="16"/>
          <w:szCs w:val="16"/>
          <w:shd w:val="clear" w:color="auto" w:fill="FFFFFF"/>
          <w:lang w:val="hy-AM"/>
        </w:rPr>
        <w:t>լրաց</w:t>
      </w:r>
      <w:r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.</w:t>
      </w:r>
      <w:r w:rsidR="00F97372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 xml:space="preserve"> է</w:t>
      </w:r>
      <w:r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, 06</w:t>
      </w:r>
      <w:r w:rsidRPr="00360B27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>․</w:t>
      </w:r>
      <w:r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06</w:t>
      </w:r>
      <w:r w:rsidRPr="00360B27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>․</w:t>
      </w:r>
      <w:r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2023</w:t>
      </w:r>
      <w:r w:rsidRPr="00360B27">
        <w:rPr>
          <w:rStyle w:val="Emphasis"/>
          <w:rFonts w:ascii="GHEA Grapalat" w:hAnsi="GHEA Grapalat" w:cs="GHEA Grapalat"/>
          <w:b/>
          <w:bCs/>
          <w:color w:val="000000"/>
          <w:sz w:val="16"/>
          <w:szCs w:val="16"/>
          <w:shd w:val="clear" w:color="auto" w:fill="FFFFFF"/>
          <w:lang w:val="hy-AM"/>
        </w:rPr>
        <w:t>թ</w:t>
      </w:r>
      <w:r w:rsidRPr="00360B27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>․</w:t>
      </w:r>
      <w:r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N 15-</w:t>
      </w:r>
      <w:r w:rsidRPr="00360B27">
        <w:rPr>
          <w:rStyle w:val="Emphasis"/>
          <w:rFonts w:ascii="GHEA Grapalat" w:hAnsi="GHEA Grapalat" w:cs="GHEA Grapalat"/>
          <w:b/>
          <w:bCs/>
          <w:color w:val="000000"/>
          <w:sz w:val="16"/>
          <w:szCs w:val="16"/>
          <w:shd w:val="clear" w:color="auto" w:fill="FFFFFF"/>
          <w:lang w:val="hy-AM"/>
        </w:rPr>
        <w:t>Լ</w:t>
      </w:r>
      <w:r w:rsidRPr="00360B2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)</w:t>
      </w:r>
    </w:p>
    <w:p w:rsidR="00FB6378" w:rsidRPr="000C5782" w:rsidRDefault="00FB6378" w:rsidP="006E2644">
      <w:pPr>
        <w:spacing w:after="0"/>
        <w:ind w:right="-2"/>
        <w:jc w:val="both"/>
        <w:rPr>
          <w:rFonts w:ascii="GHEA Grapalat" w:hAnsi="GHEA Grapalat"/>
          <w:sz w:val="24"/>
          <w:szCs w:val="24"/>
          <w:lang w:val="hy-AM"/>
        </w:rPr>
      </w:pPr>
    </w:p>
    <w:p w:rsidR="00FB6378" w:rsidRPr="000C5782" w:rsidRDefault="00FB6378" w:rsidP="006E2644">
      <w:pPr>
        <w:pStyle w:val="ListParagraph"/>
        <w:spacing w:after="0"/>
        <w:ind w:left="0" w:right="-2"/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0C5782">
        <w:rPr>
          <w:rFonts w:ascii="GHEA Grapalat" w:hAnsi="GHEA Grapalat" w:cs="Cambria Math"/>
          <w:b/>
          <w:sz w:val="26"/>
          <w:szCs w:val="26"/>
          <w:lang w:val="hy-AM"/>
        </w:rPr>
        <w:t>5</w:t>
      </w:r>
      <w:r w:rsidRPr="000C5782">
        <w:rPr>
          <w:rFonts w:ascii="Cambria Math" w:hAnsi="Cambria Math" w:cs="Cambria Math"/>
          <w:b/>
          <w:sz w:val="26"/>
          <w:szCs w:val="26"/>
          <w:lang w:val="hy-AM"/>
        </w:rPr>
        <w:t>․</w:t>
      </w:r>
      <w:r w:rsidRPr="000C5782">
        <w:rPr>
          <w:rFonts w:ascii="GHEA Grapalat" w:hAnsi="GHEA Grapalat" w:cs="Cambria Math"/>
          <w:b/>
          <w:sz w:val="26"/>
          <w:szCs w:val="26"/>
          <w:lang w:val="hy-AM"/>
        </w:rPr>
        <w:t xml:space="preserve"> ՎԵՐՍՏՈՒԳԻՉ ԲԱԺՆԻ ԳՈՐԾԱՌՈՒՅԹՆԵՐԸ</w:t>
      </w:r>
    </w:p>
    <w:p w:rsidR="00961A99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կողմից</w:t>
      </w:r>
      <w:r w:rsidR="005A59F8" w:rsidRPr="000C57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ամրագրված վարչական իրավախախտումների տվյալների մշակման  գործընթացի նկատմամբ </w:t>
      </w:r>
      <w:r w:rsidR="00C6216F" w:rsidRPr="000C5782">
        <w:rPr>
          <w:rFonts w:ascii="GHEA Grapalat" w:hAnsi="GHEA Grapalat"/>
          <w:sz w:val="24"/>
          <w:szCs w:val="24"/>
          <w:lang w:val="hy-AM"/>
        </w:rPr>
        <w:t>վերա</w:t>
      </w:r>
      <w:r w:rsidRPr="000C5782">
        <w:rPr>
          <w:rFonts w:ascii="GHEA Grapalat" w:hAnsi="GHEA Grapalat"/>
          <w:sz w:val="24"/>
          <w:szCs w:val="24"/>
          <w:lang w:val="hy-AM"/>
        </w:rPr>
        <w:t>հսկողության իրականացում, ամրագրված վարչական իրավախախտումների  վերամշակում, արդյունքների վերլուծություն և առաջարկությունների ներկայացում</w:t>
      </w:r>
      <w:r w:rsidR="00FB6378"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Կազմակերպության կողմից կազմված և </w:t>
      </w:r>
      <w:r w:rsidR="0020125D">
        <w:rPr>
          <w:rFonts w:ascii="GHEA Grapalat" w:hAnsi="GHEA Grapalat"/>
          <w:sz w:val="24"/>
          <w:szCs w:val="24"/>
          <w:lang w:val="hy-AM"/>
        </w:rPr>
        <w:t xml:space="preserve">ՀՀ ոստիկանության կողմից </w:t>
      </w:r>
      <w:r w:rsidRPr="000C5782">
        <w:rPr>
          <w:rFonts w:ascii="GHEA Grapalat" w:hAnsi="GHEA Grapalat"/>
          <w:sz w:val="24"/>
          <w:szCs w:val="24"/>
          <w:lang w:val="hy-AM"/>
        </w:rPr>
        <w:t>մերժած վարչական իրավախախտումների վերաբերյալ որոշման նախագծերի մերժման պատճառների ուսումնասիրություն, վերահաստատման ներկայացում, ամրագրված վարչական իրավախախտումների  վերամշակում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:rsidR="0084795E" w:rsidRDefault="0084795E" w:rsidP="006E2644">
      <w:pPr>
        <w:pStyle w:val="ListParagraph"/>
        <w:spacing w:after="0"/>
        <w:ind w:left="0" w:right="-2"/>
        <w:jc w:val="both"/>
        <w:rPr>
          <w:rFonts w:ascii="Cambria Math" w:hAnsi="Cambria Math" w:cs="Cambria Math"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D704D">
        <w:rPr>
          <w:rFonts w:ascii="GHEA Grapalat" w:hAnsi="GHEA Grapalat"/>
          <w:sz w:val="24"/>
          <w:szCs w:val="24"/>
          <w:lang w:val="hy-AM"/>
        </w:rPr>
        <w:t>24</w:t>
      </w:r>
      <w:r w:rsidRPr="00BD704D">
        <w:rPr>
          <w:rFonts w:ascii="Cambria Math" w:hAnsi="Cambria Math" w:cs="Cambria Math"/>
          <w:sz w:val="24"/>
          <w:szCs w:val="24"/>
          <w:lang w:val="hy-AM"/>
        </w:rPr>
        <w:t>․</w:t>
      </w:r>
      <w:r w:rsidRPr="00BD704D">
        <w:rPr>
          <w:rFonts w:ascii="GHEA Grapalat" w:hAnsi="GHEA Grapalat"/>
          <w:sz w:val="24"/>
          <w:szCs w:val="24"/>
          <w:lang w:val="hy-AM"/>
        </w:rPr>
        <w:t>1</w:t>
      </w:r>
      <w:r w:rsidRPr="00BD704D">
        <w:rPr>
          <w:rFonts w:ascii="Cambria Math" w:hAnsi="Cambria Math" w:cs="Cambria Math"/>
          <w:sz w:val="24"/>
          <w:szCs w:val="24"/>
          <w:lang w:val="hy-AM"/>
        </w:rPr>
        <w:t>․</w:t>
      </w:r>
      <w:r w:rsidRPr="00BD70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D704D">
        <w:rPr>
          <w:rFonts w:ascii="GHEA Grapalat" w:hAnsi="GHEA Grapalat"/>
          <w:iCs/>
          <w:sz w:val="24"/>
          <w:szCs w:val="24"/>
          <w:lang w:val="hy-AM"/>
        </w:rPr>
        <w:t>Իրավախախտումների հայտնաբերման և ամրագրման</w:t>
      </w:r>
      <w:r>
        <w:rPr>
          <w:rFonts w:ascii="GHEA Grapalat" w:hAnsi="GHEA Grapalat"/>
          <w:iCs/>
          <w:sz w:val="24"/>
          <w:szCs w:val="24"/>
          <w:lang w:val="hy-AM"/>
        </w:rPr>
        <w:t xml:space="preserve"> ու </w:t>
      </w:r>
      <w:r w:rsidRPr="00FD1D36">
        <w:rPr>
          <w:rFonts w:ascii="GHEA Grapalat" w:hAnsi="GHEA Grapalat"/>
          <w:iCs/>
          <w:sz w:val="24"/>
          <w:szCs w:val="24"/>
          <w:lang w:val="hy-AM"/>
        </w:rPr>
        <w:t>(</w:t>
      </w:r>
      <w:r>
        <w:rPr>
          <w:rFonts w:ascii="GHEA Grapalat" w:hAnsi="GHEA Grapalat"/>
          <w:iCs/>
          <w:sz w:val="24"/>
          <w:szCs w:val="24"/>
          <w:lang w:val="hy-AM"/>
        </w:rPr>
        <w:t>կամ</w:t>
      </w:r>
      <w:r w:rsidRPr="00FD1D36">
        <w:rPr>
          <w:rFonts w:ascii="GHEA Grapalat" w:hAnsi="GHEA Grapalat"/>
          <w:iCs/>
          <w:sz w:val="24"/>
          <w:szCs w:val="24"/>
          <w:lang w:val="hy-AM"/>
        </w:rPr>
        <w:t>)</w:t>
      </w:r>
      <w:r w:rsidRPr="00BD704D">
        <w:rPr>
          <w:rFonts w:ascii="GHEA Grapalat" w:hAnsi="GHEA Grapalat"/>
          <w:iCs/>
          <w:sz w:val="24"/>
          <w:szCs w:val="24"/>
          <w:lang w:val="hy-AM"/>
        </w:rPr>
        <w:t xml:space="preserve"> Ճանապարհային երթևեկությանը վերաբերող իրավախախտումների տվյալների մշակման </w:t>
      </w:r>
      <w:r>
        <w:rPr>
          <w:rFonts w:ascii="GHEA Grapalat" w:hAnsi="GHEA Grapalat"/>
          <w:iCs/>
          <w:sz w:val="24"/>
          <w:szCs w:val="24"/>
          <w:lang w:val="hy-AM"/>
        </w:rPr>
        <w:t>բաժինների</w:t>
      </w:r>
      <w:r>
        <w:rPr>
          <w:rFonts w:ascii="GHEA Grapalat" w:hAnsi="GHEA Grapalat"/>
          <w:sz w:val="24"/>
          <w:szCs w:val="24"/>
          <w:lang w:val="hy-AM"/>
        </w:rPr>
        <w:t xml:space="preserve"> աշխատանքային ծանրաբեռնվածությունից ելնելով՝ Կազմակերպության </w:t>
      </w:r>
      <w:r w:rsidRPr="00CA37FA">
        <w:rPr>
          <w:rFonts w:ascii="GHEA Grapalat" w:hAnsi="GHEA Grapalat"/>
          <w:sz w:val="24"/>
          <w:szCs w:val="24"/>
          <w:lang w:val="hy-AM"/>
        </w:rPr>
        <w:t xml:space="preserve">                    </w:t>
      </w:r>
      <w:r w:rsidRPr="00BD704D">
        <w:rPr>
          <w:rFonts w:ascii="GHEA Grapalat" w:hAnsi="GHEA Grapalat"/>
          <w:sz w:val="24"/>
          <w:szCs w:val="24"/>
          <w:lang w:val="hy-AM"/>
        </w:rPr>
        <w:t>տնօրենի հանձնարարությամբ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BD704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նշված</w:t>
      </w:r>
      <w:r w:rsidRPr="00BD704D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Cs/>
          <w:sz w:val="24"/>
          <w:szCs w:val="24"/>
          <w:lang w:val="hy-AM"/>
        </w:rPr>
        <w:t>բաժինների</w:t>
      </w:r>
      <w:r w:rsidRPr="00BD704D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Cs/>
          <w:sz w:val="24"/>
          <w:szCs w:val="24"/>
          <w:lang w:val="hy-AM"/>
        </w:rPr>
        <w:t>գործառույթների</w:t>
      </w:r>
      <w:r w:rsidRPr="006D60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D704D">
        <w:rPr>
          <w:rFonts w:ascii="GHEA Grapalat" w:hAnsi="GHEA Grapalat"/>
          <w:sz w:val="24"/>
          <w:szCs w:val="24"/>
          <w:lang w:val="hy-AM"/>
        </w:rPr>
        <w:t>իրականացնում</w:t>
      </w:r>
      <w:r>
        <w:rPr>
          <w:rFonts w:ascii="Cambria Math" w:hAnsi="Cambria Math" w:cs="Cambria Math"/>
          <w:iCs/>
          <w:sz w:val="24"/>
          <w:szCs w:val="24"/>
          <w:lang w:val="hy-AM"/>
        </w:rPr>
        <w:t>․</w:t>
      </w:r>
    </w:p>
    <w:p w:rsidR="0084795E" w:rsidRPr="00C04660" w:rsidRDefault="0084795E" w:rsidP="0084795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Tahoma"/>
          <w:b/>
          <w:color w:val="000000"/>
          <w:sz w:val="18"/>
          <w:szCs w:val="18"/>
          <w:lang w:val="hy-AM"/>
        </w:rPr>
      </w:pPr>
      <w:r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(24</w:t>
      </w:r>
      <w:r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1</w:t>
      </w:r>
      <w:r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-ին կետը</w:t>
      </w:r>
      <w:r w:rsidRPr="00356D02">
        <w:rPr>
          <w:rStyle w:val="Emphasis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hy-AM"/>
        </w:rPr>
        <w:t> </w:t>
      </w:r>
      <w:r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լրաց</w:t>
      </w:r>
      <w:r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., 06</w:t>
      </w:r>
      <w:r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06</w:t>
      </w:r>
      <w:r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2023</w:t>
      </w:r>
      <w:r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թ</w:t>
      </w:r>
      <w:r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N 15-</w:t>
      </w:r>
      <w:r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Լ</w:t>
      </w:r>
      <w:r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)</w:t>
      </w:r>
    </w:p>
    <w:p w:rsidR="0084795E" w:rsidRPr="0084795E" w:rsidRDefault="0084795E" w:rsidP="006E2644">
      <w:pPr>
        <w:pStyle w:val="ListParagraph"/>
        <w:spacing w:after="0"/>
        <w:ind w:left="0" w:right="-2"/>
        <w:jc w:val="both"/>
        <w:rPr>
          <w:rFonts w:ascii="Cambria Math" w:hAnsi="Cambria Math" w:cs="Cambria Math"/>
          <w:iCs/>
          <w:sz w:val="24"/>
          <w:szCs w:val="24"/>
          <w:lang w:val="hy-AM"/>
        </w:rPr>
      </w:pPr>
    </w:p>
    <w:p w:rsidR="00FB6378" w:rsidRPr="000C5782" w:rsidRDefault="00FB6378" w:rsidP="00762FE5">
      <w:pPr>
        <w:pStyle w:val="ListParagraph"/>
        <w:tabs>
          <w:tab w:val="left" w:pos="1418"/>
        </w:tabs>
        <w:spacing w:after="0"/>
        <w:ind w:left="0" w:right="-2" w:firstLine="720"/>
        <w:jc w:val="both"/>
        <w:rPr>
          <w:rFonts w:ascii="GHEA Grapalat" w:hAnsi="GHEA Grapalat"/>
          <w:b/>
          <w:iCs/>
          <w:sz w:val="26"/>
          <w:szCs w:val="26"/>
          <w:lang w:val="hy-AM"/>
        </w:rPr>
      </w:pPr>
      <w:r w:rsidRPr="000C5782">
        <w:rPr>
          <w:rFonts w:ascii="GHEA Grapalat" w:hAnsi="GHEA Grapalat" w:cs="Cambria Math"/>
          <w:sz w:val="24"/>
          <w:szCs w:val="24"/>
          <w:lang w:val="hy-AM"/>
        </w:rPr>
        <w:t>6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bookmarkStart w:id="0" w:name="_GoBack"/>
      <w:bookmarkEnd w:id="0"/>
      <w:r w:rsidRPr="000C5782">
        <w:rPr>
          <w:rFonts w:ascii="GHEA Grapalat" w:hAnsi="GHEA Grapalat"/>
          <w:b/>
          <w:iCs/>
          <w:sz w:val="26"/>
          <w:szCs w:val="26"/>
          <w:lang w:val="hy-AM"/>
        </w:rPr>
        <w:t>ՀԱՆՑԱԳՈՐԾՈՒԹՅՈՒՆՆԵՐԻ, ՎԱՐՉԱԿԱՆ ԻՐԱՎԱԽԱԽՏՈՒՄՆԵՐԻ ՏՎՅԱԼՆԵՐԻ ՄՇԱԿՄԱՆ ԲԱԺՆԻ ԳՈՐԾԱՌՈՒՅԹՆԵՐԸ</w:t>
      </w:r>
    </w:p>
    <w:p w:rsidR="00FB6378" w:rsidRPr="00687977" w:rsidRDefault="0040503A" w:rsidP="00687977">
      <w:pPr>
        <w:pStyle w:val="ListParagraph"/>
        <w:spacing w:after="0"/>
        <w:ind w:left="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F97372">
        <w:rPr>
          <w:rFonts w:ascii="GHEA Grapalat" w:hAnsi="GHEA Grapalat"/>
          <w:b/>
          <w:i/>
          <w:sz w:val="16"/>
          <w:szCs w:val="16"/>
          <w:lang w:val="hy-AM"/>
        </w:rPr>
        <w:t>(</w:t>
      </w:r>
      <w:r w:rsidR="00687977">
        <w:rPr>
          <w:rFonts w:ascii="GHEA Grapalat" w:hAnsi="GHEA Grapalat"/>
          <w:b/>
          <w:i/>
          <w:sz w:val="16"/>
          <w:szCs w:val="16"/>
          <w:lang w:val="hy-AM"/>
        </w:rPr>
        <w:t>գլուխն</w:t>
      </w:r>
      <w:r>
        <w:rPr>
          <w:rFonts w:ascii="GHEA Grapalat" w:hAnsi="GHEA Grapalat"/>
          <w:b/>
          <w:i/>
          <w:sz w:val="16"/>
          <w:szCs w:val="16"/>
          <w:lang w:val="hy-AM"/>
        </w:rPr>
        <w:t xml:space="preserve"> ուժը կոցրած է ճանաչ</w:t>
      </w:r>
      <w:r w:rsidR="00687977">
        <w:rPr>
          <w:rFonts w:ascii="GHEA Grapalat" w:hAnsi="GHEA Grapalat"/>
          <w:b/>
          <w:i/>
          <w:sz w:val="16"/>
          <w:szCs w:val="16"/>
          <w:lang w:val="hy-AM"/>
        </w:rPr>
        <w:t xml:space="preserve">վել </w:t>
      </w:r>
      <w:r w:rsidR="00687977">
        <w:rPr>
          <w:rFonts w:ascii="GHEA Grapalat" w:hAnsi="GHEA Grapalat"/>
          <w:b/>
          <w:i/>
          <w:sz w:val="16"/>
          <w:szCs w:val="16"/>
          <w:lang w:val="hy-AM"/>
        </w:rPr>
        <w:t>03</w:t>
      </w:r>
      <w:r w:rsidR="00687977" w:rsidRPr="00F9737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="00687977">
        <w:rPr>
          <w:rFonts w:ascii="GHEA Grapalat" w:hAnsi="GHEA Grapalat"/>
          <w:b/>
          <w:i/>
          <w:sz w:val="16"/>
          <w:szCs w:val="16"/>
          <w:lang w:val="hy-AM"/>
        </w:rPr>
        <w:t>10</w:t>
      </w:r>
      <w:r w:rsidR="00687977" w:rsidRPr="00F9737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="00687977">
        <w:rPr>
          <w:rFonts w:ascii="GHEA Grapalat" w:hAnsi="GHEA Grapalat"/>
          <w:b/>
          <w:i/>
          <w:sz w:val="16"/>
          <w:szCs w:val="16"/>
          <w:lang w:val="hy-AM"/>
        </w:rPr>
        <w:t>2024</w:t>
      </w:r>
      <w:r w:rsidR="00687977" w:rsidRPr="00F97372">
        <w:rPr>
          <w:rFonts w:ascii="GHEA Grapalat" w:hAnsi="GHEA Grapalat"/>
          <w:b/>
          <w:i/>
          <w:sz w:val="16"/>
          <w:szCs w:val="16"/>
          <w:lang w:val="hy-AM"/>
        </w:rPr>
        <w:t>թ</w:t>
      </w:r>
      <w:r w:rsidR="00687977" w:rsidRPr="00F9737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="00687977">
        <w:rPr>
          <w:rFonts w:ascii="GHEA Grapalat" w:hAnsi="GHEA Grapalat"/>
          <w:b/>
          <w:i/>
          <w:sz w:val="16"/>
          <w:szCs w:val="16"/>
          <w:lang w:val="hy-AM"/>
        </w:rPr>
        <w:t>, N13</w:t>
      </w:r>
      <w:r w:rsidR="00687977" w:rsidRPr="00F97372">
        <w:rPr>
          <w:rFonts w:ascii="GHEA Grapalat" w:hAnsi="GHEA Grapalat"/>
          <w:b/>
          <w:i/>
          <w:sz w:val="16"/>
          <w:szCs w:val="16"/>
          <w:lang w:val="hy-AM"/>
        </w:rPr>
        <w:t>-Լ</w:t>
      </w:r>
      <w:r w:rsidRPr="00F97372">
        <w:rPr>
          <w:rFonts w:ascii="GHEA Grapalat" w:hAnsi="GHEA Grapalat"/>
          <w:b/>
          <w:i/>
          <w:sz w:val="16"/>
          <w:szCs w:val="16"/>
          <w:lang w:val="hy-AM"/>
        </w:rPr>
        <w:t>)</w:t>
      </w:r>
    </w:p>
    <w:p w:rsidR="00961A99" w:rsidRDefault="00687977" w:rsidP="002A3CA6">
      <w:pPr>
        <w:pStyle w:val="ListParagraph"/>
        <w:numPr>
          <w:ilvl w:val="0"/>
          <w:numId w:val="2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87977" w:rsidRPr="00687977" w:rsidRDefault="00687977" w:rsidP="00687977">
      <w:pPr>
        <w:spacing w:after="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687977">
        <w:rPr>
          <w:rFonts w:ascii="GHEA Grapalat" w:hAnsi="GHEA Grapalat"/>
          <w:b/>
          <w:i/>
          <w:sz w:val="16"/>
          <w:szCs w:val="16"/>
          <w:lang w:val="hy-AM"/>
        </w:rPr>
        <w:t>(</w:t>
      </w:r>
      <w:r>
        <w:rPr>
          <w:rFonts w:ascii="GHEA Grapalat" w:hAnsi="GHEA Grapalat"/>
          <w:b/>
          <w:i/>
          <w:sz w:val="16"/>
          <w:szCs w:val="16"/>
          <w:lang w:val="hy-AM"/>
        </w:rPr>
        <w:t>կետն</w:t>
      </w:r>
      <w:r w:rsidRPr="00687977">
        <w:rPr>
          <w:rFonts w:ascii="GHEA Grapalat" w:hAnsi="GHEA Grapalat"/>
          <w:b/>
          <w:i/>
          <w:sz w:val="16"/>
          <w:szCs w:val="16"/>
          <w:lang w:val="hy-AM"/>
        </w:rPr>
        <w:t xml:space="preserve"> ուժը կոցրած է ճանաչվել 03</w:t>
      </w:r>
      <w:r w:rsidRPr="00687977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687977">
        <w:rPr>
          <w:rFonts w:ascii="GHEA Grapalat" w:hAnsi="GHEA Grapalat"/>
          <w:b/>
          <w:i/>
          <w:sz w:val="16"/>
          <w:szCs w:val="16"/>
          <w:lang w:val="hy-AM"/>
        </w:rPr>
        <w:t>10</w:t>
      </w:r>
      <w:r w:rsidRPr="00687977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687977">
        <w:rPr>
          <w:rFonts w:ascii="GHEA Grapalat" w:hAnsi="GHEA Grapalat"/>
          <w:b/>
          <w:i/>
          <w:sz w:val="16"/>
          <w:szCs w:val="16"/>
          <w:lang w:val="hy-AM"/>
        </w:rPr>
        <w:t>2024թ</w:t>
      </w:r>
      <w:r w:rsidRPr="00687977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687977">
        <w:rPr>
          <w:rFonts w:ascii="GHEA Grapalat" w:hAnsi="GHEA Grapalat"/>
          <w:b/>
          <w:i/>
          <w:sz w:val="16"/>
          <w:szCs w:val="16"/>
          <w:lang w:val="hy-AM"/>
        </w:rPr>
        <w:t>, N13-Լ)</w:t>
      </w:r>
    </w:p>
    <w:p w:rsidR="00687977" w:rsidRPr="00687977" w:rsidRDefault="00687977" w:rsidP="00687977">
      <w:pPr>
        <w:pStyle w:val="ListParagraph"/>
        <w:spacing w:after="0"/>
        <w:ind w:left="0" w:right="-2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FB6378" w:rsidP="006E2644">
      <w:pPr>
        <w:spacing w:after="0"/>
        <w:ind w:left="-90" w:right="-2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    7</w:t>
      </w:r>
      <w:r w:rsidR="00961A99"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="00961A99" w:rsidRPr="000C5782">
        <w:rPr>
          <w:rFonts w:ascii="GHEA Grapalat" w:hAnsi="GHEA Grapalat"/>
          <w:b/>
          <w:bCs/>
          <w:sz w:val="26"/>
          <w:szCs w:val="26"/>
          <w:lang w:val="hy-AM"/>
        </w:rPr>
        <w:t>ՎԱՐՉՈՒԹՅԱՆ ԿԱՌՈՒՑՎԱԾՔԸ</w:t>
      </w:r>
    </w:p>
    <w:p w:rsidR="00961A99" w:rsidRPr="000C5782" w:rsidRDefault="00961A99" w:rsidP="006E2644">
      <w:pPr>
        <w:spacing w:after="0"/>
        <w:ind w:left="-90" w:right="-2" w:firstLine="90"/>
        <w:rPr>
          <w:rFonts w:ascii="GHEA Grapalat" w:hAnsi="GHEA Grapalat"/>
          <w:b/>
          <w:bCs/>
          <w:sz w:val="26"/>
          <w:szCs w:val="26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5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Վարչության կառուցվածքում ներառված են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>՝</w:t>
      </w:r>
    </w:p>
    <w:p w:rsidR="00961A99" w:rsidRPr="00687977" w:rsidRDefault="00961A99" w:rsidP="006E2644">
      <w:pPr>
        <w:pStyle w:val="ListParagraph"/>
        <w:numPr>
          <w:ilvl w:val="0"/>
          <w:numId w:val="11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687977" w:rsidRPr="00687977" w:rsidRDefault="00687977" w:rsidP="00687977">
      <w:pPr>
        <w:spacing w:after="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687977">
        <w:rPr>
          <w:rFonts w:ascii="GHEA Grapalat" w:hAnsi="GHEA Grapalat"/>
          <w:b/>
          <w:i/>
          <w:sz w:val="16"/>
          <w:szCs w:val="16"/>
          <w:lang w:val="hy-AM"/>
        </w:rPr>
        <w:t>(կետն ուժը կոցրած է ճանաչվել 03</w:t>
      </w:r>
      <w:r w:rsidRPr="00687977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687977">
        <w:rPr>
          <w:rFonts w:ascii="GHEA Grapalat" w:hAnsi="GHEA Grapalat"/>
          <w:b/>
          <w:i/>
          <w:sz w:val="16"/>
          <w:szCs w:val="16"/>
          <w:lang w:val="hy-AM"/>
        </w:rPr>
        <w:t>10</w:t>
      </w:r>
      <w:r w:rsidRPr="00687977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687977">
        <w:rPr>
          <w:rFonts w:ascii="GHEA Grapalat" w:hAnsi="GHEA Grapalat"/>
          <w:b/>
          <w:i/>
          <w:sz w:val="16"/>
          <w:szCs w:val="16"/>
          <w:lang w:val="hy-AM"/>
        </w:rPr>
        <w:t>2024թ</w:t>
      </w:r>
      <w:r w:rsidRPr="00687977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687977">
        <w:rPr>
          <w:rFonts w:ascii="GHEA Grapalat" w:hAnsi="GHEA Grapalat"/>
          <w:b/>
          <w:i/>
          <w:sz w:val="16"/>
          <w:szCs w:val="16"/>
          <w:lang w:val="hy-AM"/>
        </w:rPr>
        <w:t>, N13-Լ)</w:t>
      </w:r>
    </w:p>
    <w:p w:rsidR="00961A99" w:rsidRPr="000C5782" w:rsidRDefault="00961A99" w:rsidP="006E2644">
      <w:pPr>
        <w:pStyle w:val="ListParagraph"/>
        <w:numPr>
          <w:ilvl w:val="0"/>
          <w:numId w:val="11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Վերստուգիչ բաժինը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20125D" w:rsidRPr="00716876" w:rsidRDefault="00961A99" w:rsidP="00716876">
      <w:pPr>
        <w:pStyle w:val="ListParagraph"/>
        <w:numPr>
          <w:ilvl w:val="0"/>
          <w:numId w:val="11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Հաշվառման և վերլուծության բաժինը։</w:t>
      </w:r>
    </w:p>
    <w:p w:rsidR="0020125D" w:rsidRDefault="0020125D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20125D" w:rsidRPr="000C5782" w:rsidRDefault="0020125D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0C0D81" w:rsidRDefault="000C0D81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  <w:r w:rsidRPr="000C5782">
        <w:rPr>
          <w:rFonts w:ascii="GHEA Grapalat" w:hAnsi="GHEA Grapalat"/>
          <w:lang w:val="hy-AM"/>
        </w:rPr>
        <w:t>Հավելված 2</w:t>
      </w:r>
    </w:p>
    <w:p w:rsidR="008776C5" w:rsidRPr="000C5782" w:rsidRDefault="008776C5" w:rsidP="008776C5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  <w:r w:rsidRPr="000C5782">
        <w:rPr>
          <w:rFonts w:ascii="GHEA Grapalat" w:hAnsi="GHEA Grapalat" w:cstheme="minorHAnsi"/>
          <w:lang w:val="hy-AM"/>
        </w:rPr>
        <w:t>«</w:t>
      </w:r>
      <w:r w:rsidR="0084795E">
        <w:rPr>
          <w:rFonts w:ascii="GHEA Grapalat" w:hAnsi="GHEA Grapalat" w:cstheme="minorHAnsi"/>
          <w:lang w:val="hy-AM"/>
        </w:rPr>
        <w:t>Տ</w:t>
      </w:r>
      <w:r w:rsidRPr="000C5782">
        <w:rPr>
          <w:rFonts w:ascii="GHEA Grapalat" w:hAnsi="GHEA Grapalat" w:cstheme="minorHAnsi"/>
          <w:lang w:val="hy-AM"/>
        </w:rPr>
        <w:t xml:space="preserve">եսալուսանկարահանող էլեկտրոնային համակարգերի կառավարման կենտրոն» պետական ոչ առևտրային կազմակերպության տնօրենի 2023 </w:t>
      </w:r>
      <w:r>
        <w:rPr>
          <w:rFonts w:ascii="GHEA Grapalat" w:hAnsi="GHEA Grapalat" w:cstheme="minorHAnsi"/>
          <w:lang w:val="hy-AM"/>
        </w:rPr>
        <w:t>թվականի հունվարի 30-ի 4-Լ</w:t>
      </w:r>
      <w:r w:rsidRPr="000C5782">
        <w:rPr>
          <w:rFonts w:ascii="GHEA Grapalat" w:hAnsi="GHEA Grapalat" w:cstheme="minorHAnsi"/>
          <w:lang w:val="hy-AM"/>
        </w:rPr>
        <w:t xml:space="preserve"> հրամանի</w:t>
      </w: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 w:cstheme="minorHAnsi"/>
          <w:sz w:val="16"/>
          <w:szCs w:val="16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C5782">
        <w:rPr>
          <w:rFonts w:ascii="GHEA Grapalat" w:hAnsi="GHEA Grapalat" w:cstheme="minorHAnsi"/>
          <w:b/>
          <w:bCs/>
          <w:sz w:val="28"/>
          <w:szCs w:val="28"/>
          <w:lang w:val="hy-AM"/>
        </w:rPr>
        <w:t>ԿԱՆՈՆԱԴՐՈՒԹՅՈՒՆ</w:t>
      </w:r>
    </w:p>
    <w:p w:rsidR="00961A99" w:rsidRPr="000C5782" w:rsidRDefault="00961A99" w:rsidP="006E2644">
      <w:pPr>
        <w:spacing w:after="0"/>
        <w:ind w:left="-90" w:firstLine="90"/>
        <w:jc w:val="center"/>
        <w:rPr>
          <w:rFonts w:ascii="GHEA Grapalat" w:hAnsi="GHEA Grapalat" w:cstheme="minorHAnsi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 w:cstheme="minorHAnsi"/>
          <w:b/>
          <w:bCs/>
          <w:sz w:val="26"/>
          <w:szCs w:val="26"/>
          <w:lang w:val="hy-AM"/>
        </w:rPr>
        <w:t>ՎԱՐՉԱԿԱՆ ԻՐԱՎԱԽԱԽՏՈՒՄՆԵՐԻ ՀԱՅՏՆԱԲԵՐՄԱՆ ԵՎ ԱՐՁԱՆԱԳՐՄԱՆ ՎԱՐՉՈՒԹՅԱՆ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sz w:val="16"/>
          <w:szCs w:val="16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1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ԸՆԴՀԱՆՈՒՐ ԴՐՈՒՅԹՆԵՐ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Default="00961A99" w:rsidP="006E2644">
      <w:pPr>
        <w:pStyle w:val="ListParagraph"/>
        <w:numPr>
          <w:ilvl w:val="0"/>
          <w:numId w:val="12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Վարչական իրավախախտումների հայտնաբերման և արձանագրման վարչությունը (այսուհետ՝ Վարչություն) «</w:t>
      </w:r>
      <w:r w:rsidR="0084795E">
        <w:rPr>
          <w:rFonts w:ascii="GHEA Grapalat" w:hAnsi="GHEA Grapalat"/>
          <w:sz w:val="24"/>
          <w:szCs w:val="24"/>
          <w:lang w:val="hy-AM"/>
        </w:rPr>
        <w:t>Տ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եսալուսանկարահանող էլեկտրոնային համակարգերի կառավարման կենտրոն» պետական ոչ առևտրային կազմակերպության (այսուհետ՝ Կազմակերպություն) կառուցվածքային </w:t>
      </w:r>
      <w:r w:rsidR="0020125D">
        <w:rPr>
          <w:rFonts w:ascii="GHEA Grapalat" w:hAnsi="GHEA Grapalat"/>
          <w:sz w:val="24"/>
          <w:szCs w:val="24"/>
          <w:lang w:val="hy-AM"/>
        </w:rPr>
        <w:t>ստորաբաժանում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է։ </w:t>
      </w:r>
    </w:p>
    <w:p w:rsidR="0084795E" w:rsidRPr="008041B7" w:rsidRDefault="000C0D81" w:rsidP="0084795E">
      <w:pPr>
        <w:pStyle w:val="ListParagraph"/>
        <w:spacing w:after="0"/>
        <w:ind w:left="0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(</w:t>
      </w:r>
      <w:r w:rsidR="0084795E" w:rsidRPr="008041B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կետը</w:t>
      </w:r>
      <w:r w:rsidR="0084795E" w:rsidRPr="008041B7">
        <w:rPr>
          <w:rStyle w:val="Emphasis"/>
          <w:rFonts w:ascii="Calibri" w:hAnsi="Calibri" w:cs="Calibri"/>
          <w:b/>
          <w:bCs/>
          <w:color w:val="000000"/>
          <w:sz w:val="16"/>
          <w:szCs w:val="16"/>
          <w:shd w:val="clear" w:color="auto" w:fill="FFFFFF"/>
          <w:lang w:val="hy-AM"/>
        </w:rPr>
        <w:t> </w:t>
      </w:r>
      <w:r w:rsidR="0084795E" w:rsidRPr="008041B7">
        <w:rPr>
          <w:rStyle w:val="Emphasis"/>
          <w:rFonts w:ascii="GHEA Grapalat" w:hAnsi="GHEA Grapalat" w:cs="GHEA Grapalat"/>
          <w:b/>
          <w:bCs/>
          <w:color w:val="000000"/>
          <w:sz w:val="16"/>
          <w:szCs w:val="16"/>
          <w:shd w:val="clear" w:color="auto" w:fill="FFFFFF"/>
          <w:lang w:val="hy-AM"/>
        </w:rPr>
        <w:t>փոփ</w:t>
      </w:r>
      <w:r w:rsidR="0084795E" w:rsidRPr="008041B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.</w:t>
      </w:r>
      <w:r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 xml:space="preserve"> է</w:t>
      </w:r>
      <w:r w:rsidR="0084795E" w:rsidRPr="008041B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, 06</w:t>
      </w:r>
      <w:r w:rsidR="0084795E" w:rsidRPr="008041B7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>․</w:t>
      </w:r>
      <w:r w:rsidR="0084795E" w:rsidRPr="008041B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06</w:t>
      </w:r>
      <w:r w:rsidR="0084795E" w:rsidRPr="008041B7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>․</w:t>
      </w:r>
      <w:r w:rsidR="0084795E" w:rsidRPr="008041B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2023</w:t>
      </w:r>
      <w:r w:rsidR="0084795E" w:rsidRPr="008041B7">
        <w:rPr>
          <w:rStyle w:val="Emphasis"/>
          <w:rFonts w:ascii="GHEA Grapalat" w:hAnsi="GHEA Grapalat" w:cs="GHEA Grapalat"/>
          <w:b/>
          <w:bCs/>
          <w:color w:val="000000"/>
          <w:sz w:val="16"/>
          <w:szCs w:val="16"/>
          <w:shd w:val="clear" w:color="auto" w:fill="FFFFFF"/>
          <w:lang w:val="hy-AM"/>
        </w:rPr>
        <w:t>թ</w:t>
      </w:r>
      <w:r w:rsidR="0084795E" w:rsidRPr="008041B7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>․</w:t>
      </w:r>
      <w:r w:rsidR="0084795E" w:rsidRPr="008041B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N 15-</w:t>
      </w:r>
      <w:r w:rsidR="0084795E" w:rsidRPr="008041B7">
        <w:rPr>
          <w:rStyle w:val="Emphasis"/>
          <w:rFonts w:ascii="GHEA Grapalat" w:hAnsi="GHEA Grapalat" w:cs="GHEA Grapalat"/>
          <w:b/>
          <w:bCs/>
          <w:color w:val="000000"/>
          <w:sz w:val="16"/>
          <w:szCs w:val="16"/>
          <w:shd w:val="clear" w:color="auto" w:fill="FFFFFF"/>
          <w:lang w:val="hy-AM"/>
        </w:rPr>
        <w:t>Լ</w:t>
      </w:r>
      <w:r w:rsidR="0084795E" w:rsidRPr="008041B7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)</w:t>
      </w:r>
    </w:p>
    <w:p w:rsidR="00961A99" w:rsidRPr="000C5782" w:rsidRDefault="00961A99" w:rsidP="006E2644">
      <w:pPr>
        <w:pStyle w:val="ListParagraph"/>
        <w:numPr>
          <w:ilvl w:val="0"/>
          <w:numId w:val="12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Վարչությունն իր գործունեության ընթացքում ղեկավարվում է Հայաստանի Հանրապետության Սահմանադրությամբ, Հայաստանի Հանրապետության օրենքներով, Կազմակերպության կանոնադրությամբ, սույն կանոնադրությամբ և այլ իրավական ակտերով։</w:t>
      </w:r>
    </w:p>
    <w:p w:rsidR="00961A99" w:rsidRPr="000C5782" w:rsidRDefault="00961A99" w:rsidP="006E2644">
      <w:pPr>
        <w:pStyle w:val="ListParagraph"/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pStyle w:val="ListParagraph"/>
        <w:spacing w:after="0"/>
        <w:ind w:left="-90" w:firstLine="90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2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ՎԱՐՉՈՒԹՅԱՆ ԳՈՐԾՈՒՆԵՈՒԹՅԱՆ ՀԻՄՆԱԿԱՆ ՆՊԱՏԱԿԸ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    3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Վարչության նպատակներն են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>՝</w:t>
      </w:r>
    </w:p>
    <w:p w:rsidR="00961A99" w:rsidRPr="000C5782" w:rsidRDefault="00961A99" w:rsidP="006E2644">
      <w:pPr>
        <w:pStyle w:val="ListParagraph"/>
        <w:numPr>
          <w:ilvl w:val="0"/>
          <w:numId w:val="13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Տեսախցիկներ, արագաչափ սարքեր, սերվերներ, կապի միջոցներ, ծրագրային ապահովում և այլ տեխնիկա (այսուհետ՝ Տեխնիկական միջոցներ) ձեռք բերումը, օգտագործումը, պահպանումը, սպասարկումը, փոխարինումը։</w:t>
      </w:r>
    </w:p>
    <w:p w:rsidR="00961A99" w:rsidRPr="000C5782" w:rsidRDefault="00961A99" w:rsidP="006E2644">
      <w:pPr>
        <w:pStyle w:val="ListParagraph"/>
        <w:numPr>
          <w:ilvl w:val="0"/>
          <w:numId w:val="13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Տեխնիկական միջոցների օգտագործմամբ ճանապարհային երթևեկությանը վերաբերող իրավախախտումների ամրագրումը և մշակումը։</w:t>
      </w:r>
    </w:p>
    <w:p w:rsidR="00961A99" w:rsidRPr="000C5782" w:rsidRDefault="00961A99" w:rsidP="006E2644">
      <w:pPr>
        <w:pStyle w:val="ListParagraph"/>
        <w:spacing w:after="0"/>
        <w:ind w:left="-90" w:right="-2" w:firstLine="90"/>
        <w:jc w:val="both"/>
        <w:rPr>
          <w:rFonts w:ascii="GHEA Grapalat" w:hAnsi="GHEA Grapalat"/>
          <w:b/>
          <w:bCs/>
          <w:sz w:val="26"/>
          <w:szCs w:val="26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3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ՎԱՐՉՈՒԹՅԱՆ ԳՈՐԾԱՌՈՒՅԹՆԵՐԸ</w:t>
      </w:r>
    </w:p>
    <w:p w:rsidR="00961A99" w:rsidRPr="000C5782" w:rsidRDefault="00961A99" w:rsidP="006E2644">
      <w:pPr>
        <w:spacing w:after="0"/>
        <w:ind w:left="-90" w:firstLine="90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</w:p>
    <w:p w:rsidR="00961A99" w:rsidRPr="000C5782" w:rsidRDefault="00961A99" w:rsidP="006E2644">
      <w:pPr>
        <w:pStyle w:val="ListParagraph"/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4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Վարչությունն իրականացնում է հետևյալ գործառույթները՝</w:t>
      </w:r>
    </w:p>
    <w:p w:rsidR="00961A99" w:rsidRPr="000C5782" w:rsidRDefault="00961A99" w:rsidP="006E2644">
      <w:pPr>
        <w:pStyle w:val="ListParagraph"/>
        <w:numPr>
          <w:ilvl w:val="0"/>
          <w:numId w:val="3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Տեխնիկական միջոցների տեղադրման, օգտագործման, սպասարկման աշխատանքների իրականացում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:rsidR="00961A99" w:rsidRPr="000C5782" w:rsidRDefault="00961A99" w:rsidP="006E2644">
      <w:pPr>
        <w:pStyle w:val="ListParagraph"/>
        <w:numPr>
          <w:ilvl w:val="0"/>
          <w:numId w:val="3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Տեխնիկական միջոցների տեղադրման, տեղափոխման, փոխարինման</w:t>
      </w:r>
      <w:r w:rsidR="005A59F8" w:rsidRPr="000C5782">
        <w:rPr>
          <w:rFonts w:ascii="GHEA Grapalat" w:hAnsi="GHEA Grapalat"/>
          <w:sz w:val="24"/>
          <w:szCs w:val="24"/>
          <w:lang w:val="hy-AM"/>
        </w:rPr>
        <w:t>,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ինչպես նաև արդիականացման վերաբերյալ առաջարկությունների ներկայացում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:rsidR="00961A99" w:rsidRPr="000C5782" w:rsidRDefault="00961A99" w:rsidP="006E2644">
      <w:pPr>
        <w:pStyle w:val="ListParagraph"/>
        <w:numPr>
          <w:ilvl w:val="0"/>
          <w:numId w:val="3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Տեխնիկական միջոցների բնականոն աշխատանքի ապահովում և </w:t>
      </w:r>
      <w:r w:rsidR="0020125D">
        <w:rPr>
          <w:rFonts w:ascii="GHEA Grapalat" w:hAnsi="GHEA Grapalat"/>
          <w:sz w:val="24"/>
          <w:szCs w:val="24"/>
          <w:lang w:val="hy-AM"/>
        </w:rPr>
        <w:t>շահագործում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:rsidR="00961A99" w:rsidRPr="000C5782" w:rsidRDefault="00961A99" w:rsidP="006E2644">
      <w:pPr>
        <w:pStyle w:val="ListParagraph"/>
        <w:numPr>
          <w:ilvl w:val="0"/>
          <w:numId w:val="3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Վարչության իրավասության սահմաններում</w:t>
      </w:r>
      <w:r w:rsidRPr="000C5782">
        <w:rPr>
          <w:rFonts w:ascii="Calibri" w:hAnsi="Calibri" w:cs="Calibri"/>
          <w:sz w:val="24"/>
          <w:szCs w:val="24"/>
          <w:lang w:val="hy-AM"/>
        </w:rPr>
        <w:t> 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իրավական ակտերի նախագծերի մշակում, Կազմակերպությունում շրջանառվող իրավական ակտերի նախագծերի վերաբերյալ կարծիքների տրամադրում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3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Ճանապարհային երթևեկության անվտանգության բարելավման նպատակով տվյալների հավաքագրում, վերլուծություն և առաջարկությունների ներկայացում։</w:t>
      </w:r>
    </w:p>
    <w:p w:rsidR="00961A99" w:rsidRPr="000C5782" w:rsidRDefault="00961A99" w:rsidP="006E2644">
      <w:pPr>
        <w:pStyle w:val="ListParagraph"/>
        <w:numPr>
          <w:ilvl w:val="0"/>
          <w:numId w:val="3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հանձնարարությամբ՝ ժողովներին, հանդիպումներին, քննարկումներին մասնակ</w:t>
      </w:r>
      <w:r w:rsidR="005A59F8" w:rsidRPr="000C5782">
        <w:rPr>
          <w:rFonts w:ascii="GHEA Grapalat" w:hAnsi="GHEA Grapalat"/>
          <w:sz w:val="24"/>
          <w:szCs w:val="24"/>
          <w:lang w:val="hy-AM"/>
        </w:rPr>
        <w:t>ց</w:t>
      </w:r>
      <w:r w:rsidRPr="000C5782">
        <w:rPr>
          <w:rFonts w:ascii="GHEA Grapalat" w:hAnsi="GHEA Grapalat"/>
          <w:sz w:val="24"/>
          <w:szCs w:val="24"/>
          <w:lang w:val="hy-AM"/>
        </w:rPr>
        <w:t>ություն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3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հանձնարարությամբ՝ համապատասխան աշխատանքային խմբերին ներգրավվածություն և մասնակցություն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3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հրամանով կամ ՀՀ օրենսդրությամբ նախատեսված այլ գործառույթների իրականացում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>:</w:t>
      </w:r>
    </w:p>
    <w:p w:rsidR="00FB6378" w:rsidRPr="000C5782" w:rsidRDefault="00FB6378" w:rsidP="006E2644">
      <w:pPr>
        <w:pStyle w:val="ListParagraph"/>
        <w:spacing w:after="0"/>
        <w:ind w:left="0" w:right="-2"/>
        <w:jc w:val="both"/>
        <w:rPr>
          <w:rFonts w:ascii="GHEA Grapalat" w:hAnsi="GHEA Grapalat"/>
          <w:sz w:val="24"/>
          <w:szCs w:val="24"/>
          <w:lang w:val="hy-AM"/>
        </w:rPr>
      </w:pPr>
    </w:p>
    <w:p w:rsidR="00FB6378" w:rsidRPr="000C5782" w:rsidRDefault="00FB6378" w:rsidP="006E2644">
      <w:pPr>
        <w:pStyle w:val="ListParagraph"/>
        <w:spacing w:after="0"/>
        <w:ind w:left="0" w:right="-2" w:firstLine="720"/>
        <w:jc w:val="both"/>
        <w:rPr>
          <w:rFonts w:ascii="GHEA Grapalat" w:hAnsi="GHEA Grapalat"/>
          <w:b/>
          <w:i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iCs/>
          <w:sz w:val="26"/>
          <w:szCs w:val="26"/>
          <w:lang w:val="hy-AM"/>
        </w:rPr>
        <w:t>4</w:t>
      </w:r>
      <w:r w:rsidRPr="000C5782">
        <w:rPr>
          <w:rFonts w:ascii="Cambria Math" w:hAnsi="Cambria Math" w:cs="Cambria Math"/>
          <w:b/>
          <w:i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iCs/>
          <w:sz w:val="26"/>
          <w:szCs w:val="26"/>
          <w:lang w:val="hy-AM"/>
        </w:rPr>
        <w:t xml:space="preserve"> ԻՐԱՎԱԽԱԽՏՈՒՄՆԵՐԻ ՀԱՅՏՆԱԲԵՐՄԱՆ ԵՎ ԱՄՐԱԳՐՄԱՆ ԲԱԺՆԻ ԳՈՐԾԱՌՈՒՅԹՆԵՐԸ</w:t>
      </w:r>
    </w:p>
    <w:p w:rsidR="00FB6378" w:rsidRPr="000C5782" w:rsidRDefault="00FB6378" w:rsidP="006E2644">
      <w:pPr>
        <w:pStyle w:val="ListParagraph"/>
        <w:spacing w:after="0"/>
        <w:ind w:left="0" w:right="-2" w:firstLine="720"/>
        <w:jc w:val="both"/>
        <w:rPr>
          <w:rFonts w:ascii="GHEA Grapalat" w:hAnsi="GHEA Grapalat"/>
          <w:b/>
          <w:iCs/>
          <w:sz w:val="26"/>
          <w:szCs w:val="26"/>
          <w:lang w:val="hy-AM"/>
        </w:rPr>
      </w:pPr>
    </w:p>
    <w:p w:rsidR="00961A99" w:rsidRPr="000C5782" w:rsidRDefault="00FB6378" w:rsidP="006E2644">
      <w:pPr>
        <w:pStyle w:val="ListParagraph"/>
        <w:spacing w:after="0"/>
        <w:ind w:left="0" w:right="-2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iCs/>
          <w:sz w:val="24"/>
          <w:szCs w:val="24"/>
          <w:lang w:val="hy-AM"/>
        </w:rPr>
        <w:t>9</w:t>
      </w:r>
      <w:r w:rsidRPr="000C5782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Pr="000C5782">
        <w:rPr>
          <w:rFonts w:ascii="GHEA Grapalat" w:hAnsi="GHEA Grapalat"/>
          <w:b/>
          <w:iCs/>
          <w:sz w:val="26"/>
          <w:szCs w:val="26"/>
          <w:lang w:val="hy-AM"/>
        </w:rPr>
        <w:t xml:space="preserve"> </w:t>
      </w:r>
      <w:r w:rsidRPr="000C5782">
        <w:rPr>
          <w:rFonts w:ascii="GHEA Grapalat" w:hAnsi="GHEA Grapalat"/>
          <w:sz w:val="24"/>
          <w:szCs w:val="24"/>
          <w:lang w:val="hy-AM"/>
        </w:rPr>
        <w:t>Ճանապարհային երթևեկության անվտանգության ապահովման նպատակով, տեխնիկական միջոցների կիրառմամբ վարչական իրավախախտումների ամրագրում</w:t>
      </w:r>
      <w:r w:rsidR="0020125D">
        <w:rPr>
          <w:rFonts w:ascii="GHEA Grapalat" w:hAnsi="GHEA Grapalat"/>
          <w:sz w:val="24"/>
          <w:szCs w:val="24"/>
          <w:lang w:val="hy-AM"/>
        </w:rPr>
        <w:t>։</w:t>
      </w:r>
    </w:p>
    <w:p w:rsidR="00FB6378" w:rsidRPr="000C5782" w:rsidRDefault="00FB6378" w:rsidP="006E2644">
      <w:pPr>
        <w:pStyle w:val="ListParagraph"/>
        <w:spacing w:after="0"/>
        <w:ind w:left="0" w:right="-2"/>
        <w:jc w:val="both"/>
        <w:rPr>
          <w:rFonts w:ascii="GHEA Grapalat" w:hAnsi="GHEA Grapalat"/>
          <w:sz w:val="24"/>
          <w:szCs w:val="24"/>
          <w:lang w:val="hy-AM"/>
        </w:rPr>
      </w:pPr>
    </w:p>
    <w:p w:rsidR="00FB6378" w:rsidRPr="000C5782" w:rsidRDefault="00FB6378" w:rsidP="006E2644">
      <w:pPr>
        <w:pStyle w:val="ListParagraph"/>
        <w:spacing w:after="0"/>
        <w:ind w:left="0" w:right="-2" w:firstLine="720"/>
        <w:jc w:val="both"/>
        <w:rPr>
          <w:rFonts w:ascii="GHEA Grapalat" w:hAnsi="GHEA Grapalat" w:cs="Cambria Math"/>
          <w:b/>
          <w:i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sz w:val="26"/>
          <w:szCs w:val="26"/>
          <w:lang w:val="hy-AM"/>
        </w:rPr>
        <w:t>5</w:t>
      </w:r>
      <w:r w:rsidRPr="000C5782">
        <w:rPr>
          <w:rFonts w:ascii="Cambria Math" w:hAnsi="Cambria Math" w:cs="Cambria Math"/>
          <w:b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0C5782">
        <w:rPr>
          <w:rFonts w:ascii="GHEA Grapalat" w:hAnsi="GHEA Grapalat" w:cs="Cambria Math"/>
          <w:b/>
          <w:iCs/>
          <w:sz w:val="26"/>
          <w:szCs w:val="26"/>
          <w:lang w:val="hy-AM"/>
        </w:rPr>
        <w:t>ճԱՆԱՊԱՐՀԱՅԻՆ ԵՐԹևԵԿՈՒԹՅԱՆԸ ՎԵՐԱԲԵՐՈՂ ԻՐԱՎԱԽԱԽՏՈՒՄՆԵՐԻ ՏՎՅԱԼՆԵՐԻ ՄՇԱԿՄԱՆ ԲԱԺՆԻ ԳՈՐԾԱՌՈՒՅԹՆԵՐԸ</w:t>
      </w:r>
    </w:p>
    <w:p w:rsidR="00FB6378" w:rsidRPr="000C5782" w:rsidRDefault="00FB6378" w:rsidP="006E2644">
      <w:pPr>
        <w:pStyle w:val="ListParagraph"/>
        <w:spacing w:after="0"/>
        <w:ind w:left="0" w:right="-2" w:firstLine="720"/>
        <w:jc w:val="both"/>
        <w:rPr>
          <w:rFonts w:ascii="GHEA Grapalat" w:hAnsi="GHEA Grapalat" w:cs="Cambria Math"/>
          <w:b/>
          <w:iCs/>
          <w:sz w:val="26"/>
          <w:szCs w:val="26"/>
          <w:lang w:val="hy-AM"/>
        </w:rPr>
      </w:pPr>
    </w:p>
    <w:p w:rsidR="00FB6378" w:rsidRPr="000C5782" w:rsidRDefault="00FB6378" w:rsidP="006E2644">
      <w:pPr>
        <w:pStyle w:val="ListParagraph"/>
        <w:spacing w:after="0"/>
        <w:ind w:left="0" w:right="-2"/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0C5782">
        <w:rPr>
          <w:rFonts w:ascii="GHEA Grapalat" w:hAnsi="GHEA Grapalat" w:cs="Cambria Math"/>
          <w:iCs/>
          <w:sz w:val="24"/>
          <w:szCs w:val="24"/>
          <w:lang w:val="hy-AM"/>
        </w:rPr>
        <w:t>10</w:t>
      </w:r>
      <w:r w:rsidRPr="000C5782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Pr="000C5782">
        <w:rPr>
          <w:rFonts w:ascii="GHEA Grapalat" w:hAnsi="GHEA Grapalat" w:cs="Cambria Math"/>
          <w:b/>
          <w:iCs/>
          <w:sz w:val="26"/>
          <w:szCs w:val="26"/>
          <w:lang w:val="hy-AM"/>
        </w:rPr>
        <w:t xml:space="preserve">  </w:t>
      </w:r>
      <w:r w:rsidRPr="000C5782">
        <w:rPr>
          <w:rFonts w:ascii="GHEA Grapalat" w:hAnsi="GHEA Grapalat"/>
          <w:sz w:val="24"/>
          <w:szCs w:val="24"/>
          <w:lang w:val="hy-AM"/>
        </w:rPr>
        <w:t>Ճանապարհային երթևեկության անվտանգության ապահովման նպատակով ամրագրված վարչական իրավախախտումների տվյալների մշակում, վարչական տույժ նշանակելու մասին որոշումների նախագծերի կազմում և էլեկտրոնային եղանակով տրամադրում ՀՀ ոստիկանությանը</w:t>
      </w:r>
      <w:r w:rsidR="0020125D">
        <w:rPr>
          <w:rFonts w:ascii="GHEA Grapalat" w:hAnsi="GHEA Grapalat"/>
          <w:sz w:val="24"/>
          <w:szCs w:val="24"/>
          <w:lang w:val="hy-AM"/>
        </w:rPr>
        <w:t>։</w:t>
      </w:r>
    </w:p>
    <w:p w:rsidR="00FB6378" w:rsidRPr="000C5782" w:rsidRDefault="00961A99" w:rsidP="006E2644">
      <w:pPr>
        <w:spacing w:after="0"/>
        <w:ind w:left="-90" w:right="-2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  <w:r w:rsidR="00FB6378"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  </w:t>
      </w:r>
    </w:p>
    <w:p w:rsidR="00961A99" w:rsidRPr="000C5782" w:rsidRDefault="00FB6378" w:rsidP="006E2644">
      <w:pPr>
        <w:spacing w:after="0"/>
        <w:ind w:left="-90" w:right="-2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  <w:r w:rsidR="000C5782"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  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6</w:t>
      </w:r>
      <w:r w:rsidR="00961A99"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="000C5782" w:rsidRPr="000C5782">
        <w:rPr>
          <w:rFonts w:ascii="GHEA Grapalat" w:hAnsi="GHEA Grapalat" w:cs="Cambria Math"/>
          <w:b/>
          <w:bCs/>
          <w:sz w:val="26"/>
          <w:szCs w:val="26"/>
          <w:lang w:val="hy-AM"/>
        </w:rPr>
        <w:t xml:space="preserve">          </w:t>
      </w:r>
      <w:r w:rsidR="00961A99" w:rsidRPr="000C5782">
        <w:rPr>
          <w:rFonts w:ascii="GHEA Grapalat" w:hAnsi="GHEA Grapalat"/>
          <w:b/>
          <w:bCs/>
          <w:sz w:val="26"/>
          <w:szCs w:val="26"/>
          <w:lang w:val="hy-AM"/>
        </w:rPr>
        <w:t>ՎԱՐՉՈՒԹՅԱՆ ԿԱՌՈՒՑՎԱԾՔԸ</w:t>
      </w:r>
    </w:p>
    <w:p w:rsidR="00961A99" w:rsidRPr="000C5782" w:rsidRDefault="00FB6378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  11</w:t>
      </w:r>
      <w:r w:rsidR="00961A99"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="00961A99" w:rsidRPr="000C5782">
        <w:rPr>
          <w:rFonts w:ascii="GHEA Grapalat" w:hAnsi="GHEA Grapalat"/>
          <w:sz w:val="24"/>
          <w:szCs w:val="24"/>
          <w:lang w:val="hy-AM"/>
        </w:rPr>
        <w:t xml:space="preserve"> Վարչության կառուցվածքում ներառված են</w:t>
      </w:r>
      <w:r w:rsidR="00961A99" w:rsidRPr="000C5782">
        <w:rPr>
          <w:rFonts w:ascii="GHEA Grapalat" w:hAnsi="GHEA Grapalat" w:cs="Cambria Math"/>
          <w:sz w:val="24"/>
          <w:szCs w:val="24"/>
          <w:lang w:val="hy-AM"/>
        </w:rPr>
        <w:t>`</w:t>
      </w:r>
    </w:p>
    <w:p w:rsidR="00961A99" w:rsidRPr="000C5782" w:rsidRDefault="00961A99" w:rsidP="006E2644">
      <w:pPr>
        <w:pStyle w:val="ListParagraph"/>
        <w:numPr>
          <w:ilvl w:val="0"/>
          <w:numId w:val="10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Իրավախախտումների հայտնաբերման և ամրագրման բաժինը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10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Ճանապարհային երթևեկությանը վերաբերող իրավախախտումների տվյալների մշակման բաժինը։</w:t>
      </w: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rPr>
          <w:rFonts w:ascii="GHEA Grapalat" w:hAnsi="GHEA Grapalat"/>
          <w:lang w:val="hy-AM"/>
        </w:rPr>
      </w:pPr>
    </w:p>
    <w:p w:rsidR="00961A99" w:rsidRPr="000C5782" w:rsidRDefault="00961A99" w:rsidP="007D2E72">
      <w:pPr>
        <w:spacing w:after="0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  <w:r w:rsidRPr="000C5782">
        <w:rPr>
          <w:rFonts w:ascii="GHEA Grapalat" w:hAnsi="GHEA Grapalat"/>
          <w:lang w:val="hy-AM"/>
        </w:rPr>
        <w:t>Հավելված 3</w:t>
      </w:r>
    </w:p>
    <w:p w:rsidR="008776C5" w:rsidRPr="000C5782" w:rsidRDefault="008776C5" w:rsidP="008776C5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  <w:r w:rsidRPr="000C5782">
        <w:rPr>
          <w:rFonts w:ascii="GHEA Grapalat" w:hAnsi="GHEA Grapalat" w:cstheme="minorHAnsi"/>
          <w:lang w:val="hy-AM"/>
        </w:rPr>
        <w:t>«</w:t>
      </w:r>
      <w:r w:rsidR="0084795E">
        <w:rPr>
          <w:rFonts w:ascii="GHEA Grapalat" w:hAnsi="GHEA Grapalat" w:cstheme="minorHAnsi"/>
          <w:lang w:val="hy-AM"/>
        </w:rPr>
        <w:t>Տ</w:t>
      </w:r>
      <w:r w:rsidRPr="000C5782">
        <w:rPr>
          <w:rFonts w:ascii="GHEA Grapalat" w:hAnsi="GHEA Grapalat" w:cstheme="minorHAnsi"/>
          <w:lang w:val="hy-AM"/>
        </w:rPr>
        <w:t xml:space="preserve">եսալուսանկարահանող էլեկտրոնային համակարգերի կառավարման կենտրոն» պետական ոչ առևտրային կազմակերպության տնօրենի 2023 </w:t>
      </w:r>
      <w:r>
        <w:rPr>
          <w:rFonts w:ascii="GHEA Grapalat" w:hAnsi="GHEA Grapalat" w:cstheme="minorHAnsi"/>
          <w:lang w:val="hy-AM"/>
        </w:rPr>
        <w:t>թվականի հունվարի 30-ի 4-Լ</w:t>
      </w:r>
      <w:r w:rsidRPr="000C5782">
        <w:rPr>
          <w:rFonts w:ascii="GHEA Grapalat" w:hAnsi="GHEA Grapalat" w:cstheme="minorHAnsi"/>
          <w:lang w:val="hy-AM"/>
        </w:rPr>
        <w:t xml:space="preserve"> հրամանի</w:t>
      </w: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 w:cstheme="minorHAnsi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C5782">
        <w:rPr>
          <w:rFonts w:ascii="GHEA Grapalat" w:hAnsi="GHEA Grapalat" w:cstheme="minorHAnsi"/>
          <w:b/>
          <w:bCs/>
          <w:sz w:val="28"/>
          <w:szCs w:val="28"/>
          <w:lang w:val="hy-AM"/>
        </w:rPr>
        <w:t>ԿԱՆՈՆԱԴՐՈՒԹՅՈՒՆ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center"/>
        <w:rPr>
          <w:rFonts w:ascii="GHEA Grapalat" w:hAnsi="GHEA Grapalat" w:cstheme="minorHAnsi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 w:cstheme="minorHAnsi"/>
          <w:b/>
          <w:bCs/>
          <w:sz w:val="26"/>
          <w:szCs w:val="26"/>
          <w:lang w:val="hy-AM"/>
        </w:rPr>
        <w:t>ՄԱՐԴԿԱՅԻՆ ՌԵՍՈՒՐՍՆԵՐԻ ԿԱՌԱՎԱՐՄԱՆ ԲԱԺՆԻ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sz w:val="26"/>
          <w:szCs w:val="26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  1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ԸՆԴՀԱՆՈՒՐ ԴՐՈՒՅԹՆԵՐ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Default="00961A99" w:rsidP="006E2644">
      <w:pPr>
        <w:pStyle w:val="ListParagraph"/>
        <w:numPr>
          <w:ilvl w:val="0"/>
          <w:numId w:val="14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Մարդկային ռեսուրսների կառավարման բաժինը (այսուհետ՝ Բաժին) «</w:t>
      </w:r>
      <w:r w:rsidR="0084795E">
        <w:rPr>
          <w:rFonts w:ascii="GHEA Grapalat" w:hAnsi="GHEA Grapalat"/>
          <w:sz w:val="24"/>
          <w:szCs w:val="24"/>
          <w:lang w:val="hy-AM"/>
        </w:rPr>
        <w:t>Տ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եսալուսանկարահանող էլեկտրոնային համակարգերի կառավարման կենտրոն» պետական ոչ առևտրային կազմակերպության (այսուհետ՝ Կազմակերպություն) կառուցվածքային </w:t>
      </w:r>
      <w:r w:rsidR="0020125D">
        <w:rPr>
          <w:rFonts w:ascii="GHEA Grapalat" w:hAnsi="GHEA Grapalat"/>
          <w:sz w:val="24"/>
          <w:szCs w:val="24"/>
          <w:lang w:val="hy-AM"/>
        </w:rPr>
        <w:t>ստորաբաժանում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է։ </w:t>
      </w:r>
    </w:p>
    <w:p w:rsidR="0084795E" w:rsidRPr="001E0526" w:rsidRDefault="00C44E43" w:rsidP="0084795E">
      <w:pPr>
        <w:pStyle w:val="ListParagraph"/>
        <w:spacing w:after="0"/>
        <w:ind w:left="0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(</w:t>
      </w:r>
      <w:r w:rsidR="0084795E" w:rsidRPr="001E0526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կետը</w:t>
      </w:r>
      <w:r w:rsidR="0084795E" w:rsidRPr="001E0526">
        <w:rPr>
          <w:rStyle w:val="Emphasis"/>
          <w:rFonts w:ascii="Calibri" w:hAnsi="Calibri" w:cs="Calibri"/>
          <w:b/>
          <w:bCs/>
          <w:color w:val="000000"/>
          <w:sz w:val="16"/>
          <w:szCs w:val="16"/>
          <w:shd w:val="clear" w:color="auto" w:fill="FFFFFF"/>
          <w:lang w:val="hy-AM"/>
        </w:rPr>
        <w:t> </w:t>
      </w:r>
      <w:r w:rsidR="0084795E" w:rsidRPr="001E0526">
        <w:rPr>
          <w:rStyle w:val="Emphasis"/>
          <w:rFonts w:ascii="GHEA Grapalat" w:hAnsi="GHEA Grapalat" w:cs="GHEA Grapalat"/>
          <w:b/>
          <w:bCs/>
          <w:color w:val="000000"/>
          <w:sz w:val="16"/>
          <w:szCs w:val="16"/>
          <w:shd w:val="clear" w:color="auto" w:fill="FFFFFF"/>
          <w:lang w:val="hy-AM"/>
        </w:rPr>
        <w:t>փոփ</w:t>
      </w:r>
      <w:r w:rsidR="0084795E" w:rsidRPr="001E0526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.</w:t>
      </w:r>
      <w:r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 xml:space="preserve"> է</w:t>
      </w:r>
      <w:r w:rsidR="0084795E" w:rsidRPr="001E0526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, 06</w:t>
      </w:r>
      <w:r w:rsidR="0084795E" w:rsidRPr="001E0526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>․</w:t>
      </w:r>
      <w:r w:rsidR="0084795E" w:rsidRPr="001E0526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06</w:t>
      </w:r>
      <w:r w:rsidR="0084795E" w:rsidRPr="001E0526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>․</w:t>
      </w:r>
      <w:r w:rsidR="0084795E" w:rsidRPr="001E0526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2023</w:t>
      </w:r>
      <w:r w:rsidR="0084795E" w:rsidRPr="001E0526">
        <w:rPr>
          <w:rStyle w:val="Emphasis"/>
          <w:rFonts w:ascii="GHEA Grapalat" w:hAnsi="GHEA Grapalat" w:cs="GHEA Grapalat"/>
          <w:b/>
          <w:bCs/>
          <w:color w:val="000000"/>
          <w:sz w:val="16"/>
          <w:szCs w:val="16"/>
          <w:shd w:val="clear" w:color="auto" w:fill="FFFFFF"/>
          <w:lang w:val="hy-AM"/>
        </w:rPr>
        <w:t>թ</w:t>
      </w:r>
      <w:r w:rsidR="0084795E" w:rsidRPr="001E0526">
        <w:rPr>
          <w:rStyle w:val="Emphasis"/>
          <w:rFonts w:ascii="Cambria Math" w:hAnsi="Cambria Math" w:cs="Cambria Math"/>
          <w:b/>
          <w:bCs/>
          <w:color w:val="000000"/>
          <w:sz w:val="16"/>
          <w:szCs w:val="16"/>
          <w:shd w:val="clear" w:color="auto" w:fill="FFFFFF"/>
          <w:lang w:val="hy-AM"/>
        </w:rPr>
        <w:t>․</w:t>
      </w:r>
      <w:r w:rsidR="0084795E" w:rsidRPr="001E0526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N 15-</w:t>
      </w:r>
      <w:r w:rsidR="0084795E" w:rsidRPr="001E0526">
        <w:rPr>
          <w:rStyle w:val="Emphasis"/>
          <w:rFonts w:ascii="GHEA Grapalat" w:hAnsi="GHEA Grapalat" w:cs="GHEA Grapalat"/>
          <w:b/>
          <w:bCs/>
          <w:color w:val="000000"/>
          <w:sz w:val="16"/>
          <w:szCs w:val="16"/>
          <w:shd w:val="clear" w:color="auto" w:fill="FFFFFF"/>
          <w:lang w:val="hy-AM"/>
        </w:rPr>
        <w:t>Լ</w:t>
      </w:r>
      <w:r w:rsidR="0084795E" w:rsidRPr="001E0526">
        <w:rPr>
          <w:rStyle w:val="Emphasis"/>
          <w:rFonts w:ascii="GHEA Grapalat" w:hAnsi="GHEA Grapalat"/>
          <w:b/>
          <w:bCs/>
          <w:color w:val="000000"/>
          <w:sz w:val="16"/>
          <w:szCs w:val="16"/>
          <w:shd w:val="clear" w:color="auto" w:fill="FFFFFF"/>
          <w:lang w:val="hy-AM"/>
        </w:rPr>
        <w:t>)</w:t>
      </w:r>
    </w:p>
    <w:p w:rsidR="00961A99" w:rsidRPr="000C5782" w:rsidRDefault="00961A99" w:rsidP="006E2644">
      <w:pPr>
        <w:pStyle w:val="ListParagraph"/>
        <w:numPr>
          <w:ilvl w:val="0"/>
          <w:numId w:val="14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Բաժինն իր գործունեության ընթացքում ղեկավարվում է Հայաստանի Հանրապետության Սահմանադրությամբ, Հայաստանի Հանրապետության օրենքներով, Կազմակերպության կանոնադրությամբ, սույն կանոնադրությամբ և այլ իրավական ակտերով։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pStyle w:val="ListParagraph"/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2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ԲԱԺՆԻ ԳՈՐԾՈՒՆԵՈՒԹՅԱՆ  ՀԻՄՆԱԿԱՆ ՆՊԱՏԱԿԸ 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pStyle w:val="NormalWeb"/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 xml:space="preserve"> 3.</w:t>
      </w:r>
      <w:r w:rsidRPr="000C5782">
        <w:rPr>
          <w:rFonts w:ascii="Calibri" w:eastAsiaTheme="minorHAnsi" w:hAnsi="Calibri" w:cs="Calibri"/>
          <w:lang w:val="hy-AM" w:eastAsia="en-US"/>
        </w:rPr>
        <w:t>  </w:t>
      </w:r>
      <w:r w:rsidRPr="000C5782">
        <w:rPr>
          <w:rFonts w:ascii="GHEA Grapalat" w:eastAsiaTheme="minorHAnsi" w:hAnsi="GHEA Grapalat" w:cstheme="minorBidi"/>
          <w:lang w:val="hy-AM" w:eastAsia="en-US"/>
        </w:rPr>
        <w:t xml:space="preserve"> Բաժնի նպատակներն են՝</w:t>
      </w:r>
    </w:p>
    <w:p w:rsidR="00961A99" w:rsidRPr="000C5782" w:rsidRDefault="00961A99" w:rsidP="006E264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Մարդկային ռեսուրսների արդյունավետ կառավարման միջոցով Կազմակերպության</w:t>
      </w:r>
      <w:r w:rsidRPr="000C5782">
        <w:rPr>
          <w:rFonts w:ascii="Calibri" w:eastAsiaTheme="minorHAnsi" w:hAnsi="Calibri" w:cs="Calibri"/>
          <w:lang w:val="hy-AM" w:eastAsia="en-US"/>
        </w:rPr>
        <w:t> </w:t>
      </w:r>
      <w:r w:rsidRPr="000C5782">
        <w:rPr>
          <w:rFonts w:ascii="GHEA Grapalat" w:eastAsiaTheme="minorHAnsi" w:hAnsi="GHEA Grapalat" w:cstheme="minorBidi"/>
          <w:lang w:val="hy-AM" w:eastAsia="en-US"/>
        </w:rPr>
        <w:t xml:space="preserve"> նպատակների իրականացմանը նպաստելը.</w:t>
      </w:r>
    </w:p>
    <w:p w:rsidR="00961A99" w:rsidRPr="000C5782" w:rsidRDefault="00961A99" w:rsidP="006E264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Հայաստանի Հանրապետության իրավական ակտերով Բաժնին վերապահված գործառույթների շրջանակներում Կազմակերպության մարդկային ռեսուրսների կառավարման բնականոն աշխատանքների ապահովումը:</w:t>
      </w:r>
    </w:p>
    <w:p w:rsidR="00961A99" w:rsidRPr="000C5782" w:rsidRDefault="00961A99" w:rsidP="006E2644">
      <w:pPr>
        <w:pStyle w:val="ListParagraph"/>
        <w:spacing w:after="0"/>
        <w:ind w:left="-90" w:right="-2" w:firstLine="90"/>
        <w:jc w:val="both"/>
        <w:rPr>
          <w:rFonts w:ascii="GHEA Grapalat" w:hAnsi="GHEA Grapalat"/>
          <w:b/>
          <w:bCs/>
          <w:sz w:val="26"/>
          <w:szCs w:val="26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3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ԲԱԺՆԻ ԳՈՐԾԱՌՈՒՅԹՆԵՐԸ</w:t>
      </w:r>
    </w:p>
    <w:p w:rsidR="00961A99" w:rsidRPr="000C5782" w:rsidRDefault="00961A99" w:rsidP="006E2644">
      <w:pPr>
        <w:spacing w:after="0"/>
        <w:ind w:left="-90" w:firstLine="90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</w:p>
    <w:p w:rsidR="00961A99" w:rsidRPr="000C5782" w:rsidRDefault="00961A99" w:rsidP="006E2644">
      <w:pPr>
        <w:pStyle w:val="NormalWeb"/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 xml:space="preserve">4. </w:t>
      </w:r>
      <w:r w:rsidRPr="000C5782">
        <w:rPr>
          <w:rFonts w:ascii="GHEA Grapalat" w:hAnsi="GHEA Grapalat"/>
          <w:lang w:val="hy-AM"/>
        </w:rPr>
        <w:t>Բաժինն իրականացնում է հետևյալ գործառույթները՝</w:t>
      </w:r>
    </w:p>
    <w:p w:rsidR="00961A99" w:rsidRPr="000C5782" w:rsidRDefault="00961A99" w:rsidP="006E2644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Կազմակերպության տնօրենի կողմից աշխատանքի ընդունված անձանց անձնական տվյալների տեղեկատվական համակարգի մշակման և վարման աշխատանքների իրականացում.</w:t>
      </w:r>
    </w:p>
    <w:p w:rsidR="00961A99" w:rsidRPr="000C5782" w:rsidRDefault="00961A99" w:rsidP="006E2644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Անձնակազմին վերաբերող անհատական իրավական ակտերի նախագծերի նախապատրաստում, ստորագրման ներկայացում, ստորագրված իրավական ակտերի հաշվառում, պահում սահմանված կարգով իրազեկում.</w:t>
      </w:r>
    </w:p>
    <w:p w:rsidR="00961A99" w:rsidRPr="000C5782" w:rsidRDefault="00961A99" w:rsidP="006E2644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Աշխատակիցների անձնական գործերի նախապատրաստման, վարման, հաշվառման, ընդունման-հանձնման և պահպանման աշխատանքների իրականացում</w:t>
      </w:r>
      <w:r w:rsidR="0020125D">
        <w:rPr>
          <w:rFonts w:ascii="Cambria Math" w:eastAsiaTheme="minorHAnsi" w:hAnsi="Cambria Math" w:cstheme="minorBidi"/>
          <w:lang w:val="hy-AM" w:eastAsia="en-US"/>
        </w:rPr>
        <w:t>․</w:t>
      </w:r>
    </w:p>
    <w:p w:rsidR="00961A99" w:rsidRPr="000C5782" w:rsidRDefault="0020125D" w:rsidP="006E2644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>
        <w:rPr>
          <w:rFonts w:ascii="GHEA Grapalat" w:eastAsiaTheme="minorHAnsi" w:hAnsi="GHEA Grapalat" w:cstheme="minorBidi"/>
          <w:lang w:val="hy-AM" w:eastAsia="en-US"/>
        </w:rPr>
        <w:t>Կազմակերպության</w:t>
      </w:r>
      <w:r w:rsidR="00961A99" w:rsidRPr="000C5782">
        <w:rPr>
          <w:rFonts w:ascii="GHEA Grapalat" w:eastAsiaTheme="minorHAnsi" w:hAnsi="GHEA Grapalat" w:cstheme="minorBidi"/>
          <w:lang w:val="hy-AM" w:eastAsia="en-US"/>
        </w:rPr>
        <w:t xml:space="preserve"> հաստիքացուցակում փոփոխություններ կատարելու նախապատրաստական աշխատանքների իրականացում</w:t>
      </w:r>
      <w:r w:rsidR="00961A99" w:rsidRPr="000C5782">
        <w:rPr>
          <w:rFonts w:ascii="Cambria Math" w:eastAsiaTheme="minorHAnsi" w:hAnsi="Cambria Math" w:cs="Cambria Math"/>
          <w:lang w:val="hy-AM" w:eastAsia="en-US"/>
        </w:rPr>
        <w:t>․</w:t>
      </w:r>
    </w:p>
    <w:p w:rsidR="00961A99" w:rsidRPr="000C5782" w:rsidRDefault="00961A99" w:rsidP="006E2644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Կազմակերպության այլ ստորաբաժանումների հետ համագործակցելով՝ պաշտոնների անձնագրերի կազմման և դրանցում կատարվող փոփոխությունների նախագծերի մշակման նախապատրաստական աշխատանքների իրականացում.</w:t>
      </w:r>
    </w:p>
    <w:p w:rsidR="00961A99" w:rsidRPr="000C5782" w:rsidRDefault="00961A99" w:rsidP="006E2644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Աշխատակիցների</w:t>
      </w:r>
      <w:r w:rsidRPr="000C5782">
        <w:rPr>
          <w:rFonts w:ascii="Calibri" w:eastAsiaTheme="minorHAnsi" w:hAnsi="Calibri" w:cs="Calibri"/>
          <w:lang w:val="hy-AM" w:eastAsia="en-US"/>
        </w:rPr>
        <w:t> </w:t>
      </w:r>
      <w:r w:rsidRPr="000C5782">
        <w:rPr>
          <w:rFonts w:ascii="GHEA Grapalat" w:eastAsiaTheme="minorHAnsi" w:hAnsi="GHEA Grapalat" w:cstheme="minorBidi"/>
          <w:lang w:val="hy-AM" w:eastAsia="en-US"/>
        </w:rPr>
        <w:t xml:space="preserve"> ստաժի հաշվարկման աշխատանքների իրականացում, ինչպես նաև աշխատակիցների վերաբերյալ տեղեկանքների նախապատրաստման և տրամադրման, կադրային ռեզերվի վարման աշխատանքների իրականացում.</w:t>
      </w:r>
    </w:p>
    <w:p w:rsidR="00961A99" w:rsidRPr="000C5782" w:rsidRDefault="00961A99" w:rsidP="006E2644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Կազմակերպության աշխատակիցների աշխատանքի ընդունման, վերապատրաստման, ատեստավորման գործընթացի կազմակերպման աշխատանքների իրականացում.</w:t>
      </w:r>
    </w:p>
    <w:p w:rsidR="00961A99" w:rsidRPr="000C5782" w:rsidRDefault="0020125D" w:rsidP="006E2644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>
        <w:rPr>
          <w:rFonts w:ascii="GHEA Grapalat" w:eastAsiaTheme="minorHAnsi" w:hAnsi="GHEA Grapalat" w:cstheme="minorBidi"/>
          <w:lang w:val="hy-AM" w:eastAsia="en-US"/>
        </w:rPr>
        <w:t>Աշխատակիցներ</w:t>
      </w:r>
      <w:r w:rsidR="00961A99" w:rsidRPr="000C5782">
        <w:rPr>
          <w:rFonts w:ascii="GHEA Grapalat" w:eastAsiaTheme="minorHAnsi" w:hAnsi="GHEA Grapalat" w:cstheme="minorBidi"/>
          <w:lang w:val="hy-AM" w:eastAsia="en-US"/>
        </w:rPr>
        <w:t xml:space="preserve">ի գնահատման աշխատանքների, արդյունքների վերլուծման գործընթացին մասնակցություն, </w:t>
      </w:r>
    </w:p>
    <w:p w:rsidR="00961A99" w:rsidRPr="000C5782" w:rsidRDefault="00961A99" w:rsidP="006E2644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Արձակուրդների տրամադրման, հերթափոխների ժամանակացույցերի վարման աշխատանքների իրականացում.</w:t>
      </w:r>
    </w:p>
    <w:p w:rsidR="00961A99" w:rsidRPr="000C5782" w:rsidRDefault="00961A99" w:rsidP="006E2644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Կազմակերպության ստորաբաժանումներում՝ բարձրագույն ուսումնական հաստատությունների ուսանողների պրակտիկայի աշխատանքներին մասնակցություն.</w:t>
      </w:r>
    </w:p>
    <w:p w:rsidR="00961A99" w:rsidRPr="000C5782" w:rsidRDefault="00961A99" w:rsidP="006E2644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Բաժնի լիազորությունների շրջանակներում առաջարկությունների, տեղեկանքների, հաշվետվությունների, ծանուցումների  և այլ գրությունների նախապատրաստում, հարցումների իրականացում, դրանց արդյունքների վերլուծում.</w:t>
      </w:r>
    </w:p>
    <w:p w:rsidR="00961A99" w:rsidRPr="000C5782" w:rsidRDefault="00961A99" w:rsidP="006E2644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Աշխատակիցների խրախուսման, կարիերային առաջընթացի պայմանների ստեղծման</w:t>
      </w:r>
      <w:r w:rsidR="0020125D">
        <w:rPr>
          <w:rFonts w:ascii="GHEA Grapalat" w:eastAsiaTheme="minorHAnsi" w:hAnsi="GHEA Grapalat" w:cstheme="minorBidi"/>
          <w:lang w:val="hy-AM" w:eastAsia="en-US"/>
        </w:rPr>
        <w:t>,</w:t>
      </w:r>
      <w:r w:rsidRPr="000C5782">
        <w:rPr>
          <w:rFonts w:ascii="GHEA Grapalat" w:eastAsiaTheme="minorHAnsi" w:hAnsi="GHEA Grapalat" w:cstheme="minorBidi"/>
          <w:lang w:val="hy-AM" w:eastAsia="en-US"/>
        </w:rPr>
        <w:t xml:space="preserve"> Կազմակերպության գործունեությանն օժանդակող անձանց խրախուսելու հետ կապված նախապատրաստական աշխատանքների իրականացում.</w:t>
      </w:r>
    </w:p>
    <w:p w:rsidR="00961A99" w:rsidRPr="000C5782" w:rsidRDefault="00961A99" w:rsidP="006E2644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Աշխատակիցների նկատմամբ կարգապահական տույժ կիրառելու վերաբերյալ անհատական իրավական ակտերի նախապատրաստման, կիրառված կարգապահական տույժերի հաշվառման, կարգապահական տույժերի գործողության ժամկետների նկատմամբ վերահսկողության աշխատանքների իրականացում, կարգապահական խախտումների ուսումնասիրությունների գործընթացին մասնակցություն.</w:t>
      </w:r>
    </w:p>
    <w:p w:rsidR="00961A99" w:rsidRPr="000C5782" w:rsidRDefault="00961A99" w:rsidP="006E2644">
      <w:pPr>
        <w:pStyle w:val="ListParagraph"/>
        <w:numPr>
          <w:ilvl w:val="0"/>
          <w:numId w:val="5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Բաժնի իրավասության սահմաններում</w:t>
      </w:r>
      <w:r w:rsidRPr="000C5782">
        <w:rPr>
          <w:rFonts w:ascii="Calibri" w:hAnsi="Calibri" w:cs="Calibri"/>
          <w:sz w:val="24"/>
          <w:szCs w:val="24"/>
          <w:lang w:val="hy-AM"/>
        </w:rPr>
        <w:t> 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իրավական ակտերի նախագծերի մշակում, Կազմակերպությունում շրջանառվող իրավական ակտերի նախագծերի վերաբերյալ կարծիքների տրամադրում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5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 Կազմակերպության այլ ստորաբաժանումների և/կամ աշխատակիցների մասնակցությամբ հանրային իրազեկման աշխատանքների իրականացում, պաշտոնական կայքի և ֆեյսբուքյան էջի վարում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5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հանձնարարությամբ՝ ժողովներին, հանդիպումներին, քննարկումներին մասնակ</w:t>
      </w:r>
      <w:r w:rsidR="005A59F8" w:rsidRPr="000C5782">
        <w:rPr>
          <w:rFonts w:ascii="GHEA Grapalat" w:hAnsi="GHEA Grapalat"/>
          <w:sz w:val="24"/>
          <w:szCs w:val="24"/>
          <w:lang w:val="hy-AM"/>
        </w:rPr>
        <w:t>ց</w:t>
      </w:r>
      <w:r w:rsidRPr="000C5782">
        <w:rPr>
          <w:rFonts w:ascii="GHEA Grapalat" w:hAnsi="GHEA Grapalat"/>
          <w:sz w:val="24"/>
          <w:szCs w:val="24"/>
          <w:lang w:val="hy-AM"/>
        </w:rPr>
        <w:t>ություն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5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հանձնարարությամբ համապատասխան աշխատանքային խմբերին ներգրավվածություն և մասնակցություն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5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հրամանով կամ ՀՀ օրենսդրությամբ նախատեսված այլ գործառույթների իրականացում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   4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 w:cs="Cambria Math"/>
          <w:b/>
          <w:bCs/>
          <w:sz w:val="26"/>
          <w:szCs w:val="26"/>
          <w:lang w:val="hy-AM"/>
        </w:rPr>
        <w:t xml:space="preserve"> 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>ԲԱԺՆԻ ԿԱՌՈՒՑՎԱԾՔԸ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    5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Բաժնի</w:t>
      </w:r>
      <w:r w:rsidRPr="000C5782">
        <w:rPr>
          <w:rFonts w:ascii="Calibri" w:hAnsi="Calibri" w:cs="Calibri"/>
          <w:sz w:val="24"/>
          <w:szCs w:val="24"/>
          <w:lang w:val="hy-AM"/>
        </w:rPr>
        <w:t> 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>կառուցվածքում ներառված չեն  կառուցվածքային ստորաբաժանումներ: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 w:cs="Tahoma"/>
          <w:color w:val="000000"/>
          <w:sz w:val="21"/>
          <w:szCs w:val="21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20125D" w:rsidRDefault="0020125D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20125D" w:rsidRDefault="0020125D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20125D" w:rsidRPr="000C5782" w:rsidRDefault="0020125D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  <w:r w:rsidRPr="000C5782">
        <w:rPr>
          <w:rFonts w:ascii="GHEA Grapalat" w:hAnsi="GHEA Grapalat"/>
          <w:lang w:val="hy-AM"/>
        </w:rPr>
        <w:t>Հավելված 4</w:t>
      </w:r>
    </w:p>
    <w:p w:rsidR="008776C5" w:rsidRPr="000C5782" w:rsidRDefault="008776C5" w:rsidP="008776C5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  <w:r w:rsidRPr="000C5782">
        <w:rPr>
          <w:rFonts w:ascii="GHEA Grapalat" w:hAnsi="GHEA Grapalat" w:cstheme="minorHAnsi"/>
          <w:lang w:val="hy-AM"/>
        </w:rPr>
        <w:t>«</w:t>
      </w:r>
      <w:r w:rsidR="0084795E">
        <w:rPr>
          <w:rFonts w:ascii="GHEA Grapalat" w:hAnsi="GHEA Grapalat" w:cstheme="minorHAnsi"/>
          <w:lang w:val="hy-AM"/>
        </w:rPr>
        <w:t>Տ</w:t>
      </w:r>
      <w:r w:rsidRPr="000C5782">
        <w:rPr>
          <w:rFonts w:ascii="GHEA Grapalat" w:hAnsi="GHEA Grapalat" w:cstheme="minorHAnsi"/>
          <w:lang w:val="hy-AM"/>
        </w:rPr>
        <w:t xml:space="preserve">եսալուսանկարահանող էլեկտրոնային համակարգերի կառավարման կենտրոն» պետական ոչ առևտրային կազմակերպության տնօրենի 2023 </w:t>
      </w:r>
      <w:r>
        <w:rPr>
          <w:rFonts w:ascii="GHEA Grapalat" w:hAnsi="GHEA Grapalat" w:cstheme="minorHAnsi"/>
          <w:lang w:val="hy-AM"/>
        </w:rPr>
        <w:t>թվականի հունվարի 30-ի 4-Լ</w:t>
      </w:r>
      <w:r w:rsidRPr="000C5782">
        <w:rPr>
          <w:rFonts w:ascii="GHEA Grapalat" w:hAnsi="GHEA Grapalat" w:cstheme="minorHAnsi"/>
          <w:lang w:val="hy-AM"/>
        </w:rPr>
        <w:t xml:space="preserve"> հրամանի</w:t>
      </w: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 w:cstheme="minorHAnsi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C5782">
        <w:rPr>
          <w:rFonts w:ascii="GHEA Grapalat" w:hAnsi="GHEA Grapalat" w:cstheme="minorHAnsi"/>
          <w:b/>
          <w:bCs/>
          <w:sz w:val="28"/>
          <w:szCs w:val="28"/>
          <w:lang w:val="hy-AM"/>
        </w:rPr>
        <w:t>ԿԱՆՈՆԱԴՐՈՒԹՅՈՒՆ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b/>
          <w:bCs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center"/>
        <w:rPr>
          <w:rFonts w:ascii="GHEA Grapalat" w:hAnsi="GHEA Grapalat" w:cstheme="minorHAnsi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 w:cstheme="minorHAnsi"/>
          <w:b/>
          <w:bCs/>
          <w:sz w:val="26"/>
          <w:szCs w:val="26"/>
          <w:lang w:val="hy-AM"/>
        </w:rPr>
        <w:t>ՖԻՆԱՆՍԱՏՆՏԵՍԱԿԱՆ ԲԱԺՆԻ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>1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ԸՆԴՀԱՆՈՒՐ ԴՐՈՒՅԹՆԵՐ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Default="00961A99" w:rsidP="006E2644">
      <w:pPr>
        <w:pStyle w:val="ListParagraph"/>
        <w:numPr>
          <w:ilvl w:val="0"/>
          <w:numId w:val="15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Ֆինանսատնտեսական բաժինը (այսուհետ՝ Բաժին) «</w:t>
      </w:r>
      <w:r w:rsidR="0084795E">
        <w:rPr>
          <w:rFonts w:ascii="GHEA Grapalat" w:hAnsi="GHEA Grapalat"/>
          <w:sz w:val="24"/>
          <w:szCs w:val="24"/>
          <w:lang w:val="hy-AM"/>
        </w:rPr>
        <w:t>Տ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եսալուսանկարահանող էլեկտրոնային համակարգերի կառավարման կենտրոն» պետական ոչ առևտրային կազմակերպության (այսուհետ՝ Կազմակերպություն) կառուցվածքային </w:t>
      </w:r>
      <w:r w:rsidR="007E1CF4">
        <w:rPr>
          <w:rFonts w:ascii="GHEA Grapalat" w:hAnsi="GHEA Grapalat"/>
          <w:sz w:val="24"/>
          <w:szCs w:val="24"/>
          <w:lang w:val="hy-AM"/>
        </w:rPr>
        <w:t>ստորաբաժանում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է։ </w:t>
      </w:r>
    </w:p>
    <w:p w:rsidR="0084795E" w:rsidRPr="000C5782" w:rsidRDefault="0039149D" w:rsidP="0084795E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(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կետը</w:t>
      </w:r>
      <w:r w:rsidR="0084795E" w:rsidRPr="00356D02">
        <w:rPr>
          <w:rStyle w:val="Emphasis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hy-AM"/>
        </w:rPr>
        <w:t> </w:t>
      </w:r>
      <w:r w:rsidR="0084795E"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փոփ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.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 xml:space="preserve"> է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, 06</w:t>
      </w:r>
      <w:r w:rsidR="0084795E"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06</w:t>
      </w:r>
      <w:r w:rsidR="0084795E"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2023</w:t>
      </w:r>
      <w:r w:rsidR="0084795E"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թ</w:t>
      </w:r>
      <w:r w:rsidR="0084795E"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N 15-</w:t>
      </w:r>
      <w:r w:rsidR="0084795E"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Լ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)</w:t>
      </w:r>
    </w:p>
    <w:p w:rsidR="00961A99" w:rsidRPr="000C5782" w:rsidRDefault="00961A99" w:rsidP="006E2644">
      <w:pPr>
        <w:pStyle w:val="ListParagraph"/>
        <w:numPr>
          <w:ilvl w:val="0"/>
          <w:numId w:val="15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Բաժինն իր գործունեության ընթացքում ղեկավարվում է Հայաստանի Հանրապետության Սահմանադրությամբ, Հայաստանի Հանրապետության օրենքներով, Կազմակերպության կանոնադրությամբ, սույն կանոնադրությամբ և այլ իրավական ակտերով։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pStyle w:val="ListParagraph"/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  2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ԲԱԺՆԻ ԳՈՐԾՈՒՆԵՈՒԹՅԱՆ ՀԻՄՆԱԿԱՆ ՆՊԱՏԱԿԸ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     3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Բաժնի նպատակներն են՝</w:t>
      </w:r>
    </w:p>
    <w:p w:rsidR="00961A99" w:rsidRPr="000C5782" w:rsidRDefault="00961A99" w:rsidP="006E2644">
      <w:pPr>
        <w:pStyle w:val="ListParagraph"/>
        <w:numPr>
          <w:ilvl w:val="0"/>
          <w:numId w:val="6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Կազմակերպության հաշվապահական հաշվառման, գնումների գործընթացի, Կազմակերպությանն ամրացված գույքի հաշվառման, իրավական ապահովման, ինչպես նաև </w:t>
      </w:r>
      <w:r w:rsidR="007E1CF4">
        <w:rPr>
          <w:rFonts w:ascii="GHEA Grapalat" w:hAnsi="GHEA Grapalat"/>
          <w:sz w:val="24"/>
          <w:szCs w:val="24"/>
          <w:lang w:val="hy-AM"/>
        </w:rPr>
        <w:t xml:space="preserve">նյութատեխնիկական </w:t>
      </w:r>
      <w:r w:rsidRPr="000C5782">
        <w:rPr>
          <w:rFonts w:ascii="GHEA Grapalat" w:hAnsi="GHEA Grapalat"/>
          <w:sz w:val="24"/>
          <w:szCs w:val="24"/>
          <w:lang w:val="hy-AM"/>
        </w:rPr>
        <w:t>ապահովման աշխատանքների կազմակերպումը և ապահովումը։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     3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ԲԱԺՆԻ ԳՈՐԾԱՌՈՒՅԹՆԵՐԸ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pStyle w:val="NormalWeb"/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hAnsi="GHEA Grapalat" w:cs="Cambria Math"/>
          <w:lang w:val="hy-AM"/>
        </w:rPr>
        <w:t xml:space="preserve">     4</w:t>
      </w:r>
      <w:r w:rsidRPr="000C5782">
        <w:rPr>
          <w:rFonts w:ascii="Cambria Math" w:hAnsi="Cambria Math" w:cs="Cambria Math"/>
          <w:lang w:val="hy-AM"/>
        </w:rPr>
        <w:t>․</w:t>
      </w:r>
      <w:r w:rsidRPr="000C5782">
        <w:rPr>
          <w:rFonts w:ascii="GHEA Grapalat" w:hAnsi="GHEA Grapalat"/>
          <w:lang w:val="hy-AM"/>
        </w:rPr>
        <w:t xml:space="preserve"> Բաժինն իրականացնում է հետևյալ գործառույթները՝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հաշվապահական հաշվառման իրականացում, ֆինանսական հաշվետվությունների կազմում և համապատասխան պետական մարմիններին ներկայացում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ստանձնած պարտավորությունների դիմաց վճարումների կատարում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բնականոն գործունեությունն ապահովելու նպատակով գնումների գործընթացի կազմակերպում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(բացառությամբ մասնագիտական ունակություններ պահանջող այլ ստորաբաժանումների կողմից իրականացվողների) կոմունալ, էներգետիկ,</w:t>
      </w:r>
      <w:r w:rsidR="007E1CF4">
        <w:rPr>
          <w:rFonts w:ascii="GHEA Grapalat" w:hAnsi="GHEA Grapalat"/>
          <w:sz w:val="24"/>
          <w:szCs w:val="24"/>
          <w:lang w:val="hy-AM"/>
        </w:rPr>
        <w:t xml:space="preserve"> նյութատեխնիկական և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այլ կարիք</w:t>
      </w:r>
      <w:r w:rsidR="007E1CF4">
        <w:rPr>
          <w:rFonts w:ascii="GHEA Grapalat" w:hAnsi="GHEA Grapalat"/>
          <w:sz w:val="24"/>
          <w:szCs w:val="24"/>
          <w:lang w:val="hy-AM"/>
        </w:rPr>
        <w:t>ն</w:t>
      </w:r>
      <w:r w:rsidRPr="000C5782">
        <w:rPr>
          <w:rFonts w:ascii="GHEA Grapalat" w:hAnsi="GHEA Grapalat"/>
          <w:sz w:val="24"/>
          <w:szCs w:val="24"/>
          <w:lang w:val="hy-AM"/>
        </w:rPr>
        <w:t>երի ապահովում, գնման գործընթացի նախապատրաստական աշխատանքների իրականացում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կարիքների գնահատում, գնումների անվանացանկի կազմում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Գրավոր կամ բանավոր իրավաբանական բնույթի խորհրդատվության տրամադրում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ՀՀ   օրենսդրության   և   միջազգային   ստանդարտներին  համապատասխան պայմանագրերի և իրավաբանական բնույթի այլ փաստաթղթերի կազմում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Կազմված կամ առաջարկվող փաստաթղթերի, դրանց նախագծերի իրավական փորձաքննության իրականացում, գրավոր կամ բանավոր կարծիքի տրամադրում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Ներկայացուցչություն վարչական մարմինների և այլ տնտեսվարող սուբյեկտների հետ հարաբերություններում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Գործի փաստական հանգամանքների և ներկայացված նյութերի ուսումնասիրություն, ապացույցների հավաքագրում, տվյալ գործի վերաբերյալ դատական պրակտիկայի ուսումնասիրություն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Հայցադիմումների, միջնորդությունների և դատավարական այլ փաստաթղթերի կազմում.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Ներկայացուցչություն  դատարաններում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նյութական պաշարների և հիմնական միջոցների մուտքագրում, հաշվառում, տեղափոխում, դուրսգրում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Հակահրդեհային անվտանգության ապահովում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Անհրաժեշտության դեպքում</w:t>
      </w:r>
      <w:r w:rsidR="007E1CF4">
        <w:rPr>
          <w:rFonts w:ascii="GHEA Grapalat" w:hAnsi="GHEA Grapalat"/>
          <w:sz w:val="24"/>
          <w:szCs w:val="24"/>
          <w:lang w:val="hy-AM"/>
        </w:rPr>
        <w:t>,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աշխատակիցներին </w:t>
      </w:r>
      <w:r w:rsidR="007E1CF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Pr="000C5782">
        <w:rPr>
          <w:rFonts w:ascii="GHEA Grapalat" w:hAnsi="GHEA Grapalat"/>
          <w:sz w:val="24"/>
          <w:szCs w:val="24"/>
          <w:lang w:val="hy-AM"/>
        </w:rPr>
        <w:t>բժշկական օգնության ցուցաբերում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ավտոտրանսպորտային միջոցների տեխնիկական սպասարկման և նորոգման, տարեկան պետական տեխնիկական զննման ստուգատեսի և ավտոտրանսպորտային միջոցների պարտադիր ապահովագրության աշխատանքների ապահովում.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 Ավտոտրանսպորտային միջոցների վառելիքի տրամադրում և սահմանված կարգին համապատասխան հսկողության իրականացում.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Բաժնի իրավասության սահմաններում</w:t>
      </w:r>
      <w:r w:rsidRPr="000C5782">
        <w:rPr>
          <w:rFonts w:ascii="Calibri" w:hAnsi="Calibri" w:cs="Calibri"/>
          <w:sz w:val="24"/>
          <w:szCs w:val="24"/>
          <w:lang w:val="hy-AM"/>
        </w:rPr>
        <w:t> 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իրավական ակտերի նախագծերի մշակում, Կազմակերպությունում շրջանառվող իրավական ակտերի նախագծերի վերաբերյալ կարծիքների տրամադրում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հանձնարարությամբ՝ ժողովներին, հանդիպումներին, քննարկումներին մասնակ</w:t>
      </w:r>
      <w:r w:rsidR="005A59F8" w:rsidRPr="000C5782">
        <w:rPr>
          <w:rFonts w:ascii="GHEA Grapalat" w:hAnsi="GHEA Grapalat"/>
          <w:sz w:val="24"/>
          <w:szCs w:val="24"/>
          <w:lang w:val="hy-AM"/>
        </w:rPr>
        <w:t>ց</w:t>
      </w:r>
      <w:r w:rsidRPr="000C5782">
        <w:rPr>
          <w:rFonts w:ascii="GHEA Grapalat" w:hAnsi="GHEA Grapalat"/>
          <w:sz w:val="24"/>
          <w:szCs w:val="24"/>
          <w:lang w:val="hy-AM"/>
        </w:rPr>
        <w:t>ություն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հանձնարարությամբ՝ համապատասխան աշխատանքային խմբերին ներգրավվածություն և մասնակցություն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7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հրամանով կամ ՀՀ օրենսդրությամբ նախատեսված այլ գործառույթների իրականացում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 w:cs="Cambria Math"/>
          <w:b/>
          <w:bCs/>
          <w:sz w:val="26"/>
          <w:szCs w:val="26"/>
          <w:lang w:val="hy-AM"/>
        </w:rPr>
        <w:t xml:space="preserve">          4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>ԲԱԺՆԻ ԿԱՌՈՒՑՎԱԾՔԸ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    5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Բաժնի</w:t>
      </w:r>
      <w:r w:rsidRPr="000C5782">
        <w:rPr>
          <w:rFonts w:ascii="Calibri" w:hAnsi="Calibri" w:cs="Calibri"/>
          <w:sz w:val="24"/>
          <w:szCs w:val="24"/>
          <w:lang w:val="hy-AM"/>
        </w:rPr>
        <w:t> 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>կառուցվածքում ներառված չեն  կառուցվածքային ստորաբաժանումներ: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961A99" w:rsidRDefault="00961A99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7E1CF4" w:rsidRDefault="007E1CF4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7E1CF4" w:rsidRDefault="007E1CF4" w:rsidP="007D2E72">
      <w:pPr>
        <w:spacing w:after="0"/>
        <w:rPr>
          <w:rFonts w:ascii="GHEA Grapalat" w:hAnsi="GHEA Grapalat"/>
          <w:lang w:val="hy-AM"/>
        </w:rPr>
      </w:pPr>
    </w:p>
    <w:p w:rsidR="007E1CF4" w:rsidRPr="000C5782" w:rsidRDefault="007E1CF4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/>
          <w:lang w:val="hy-AM"/>
        </w:rPr>
      </w:pPr>
      <w:r w:rsidRPr="000C5782">
        <w:rPr>
          <w:rFonts w:ascii="GHEA Grapalat" w:hAnsi="GHEA Grapalat"/>
          <w:lang w:val="hy-AM"/>
        </w:rPr>
        <w:t>Հավելված 5</w:t>
      </w:r>
    </w:p>
    <w:p w:rsidR="008776C5" w:rsidRPr="000C5782" w:rsidRDefault="008776C5" w:rsidP="008776C5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  <w:r w:rsidRPr="000C5782">
        <w:rPr>
          <w:rFonts w:ascii="GHEA Grapalat" w:hAnsi="GHEA Grapalat" w:cstheme="minorHAnsi"/>
          <w:lang w:val="hy-AM"/>
        </w:rPr>
        <w:t>«</w:t>
      </w:r>
      <w:r w:rsidR="0084795E">
        <w:rPr>
          <w:rFonts w:ascii="GHEA Grapalat" w:hAnsi="GHEA Grapalat" w:cstheme="minorHAnsi"/>
          <w:lang w:val="hy-AM"/>
        </w:rPr>
        <w:t>Տ</w:t>
      </w:r>
      <w:r w:rsidRPr="000C5782">
        <w:rPr>
          <w:rFonts w:ascii="GHEA Grapalat" w:hAnsi="GHEA Grapalat" w:cstheme="minorHAnsi"/>
          <w:lang w:val="hy-AM"/>
        </w:rPr>
        <w:t xml:space="preserve">եսալուսանկարահանող էլեկտրոնային համակարգերի կառավարման կենտրոն» պետական ոչ առևտրային կազմակերպության տնօրենի 2023 </w:t>
      </w:r>
      <w:r>
        <w:rPr>
          <w:rFonts w:ascii="GHEA Grapalat" w:hAnsi="GHEA Grapalat" w:cstheme="minorHAnsi"/>
          <w:lang w:val="hy-AM"/>
        </w:rPr>
        <w:t>թվականի հունվարի 30-ի 4-Լ</w:t>
      </w:r>
      <w:r w:rsidRPr="000C5782">
        <w:rPr>
          <w:rFonts w:ascii="GHEA Grapalat" w:hAnsi="GHEA Grapalat" w:cstheme="minorHAnsi"/>
          <w:lang w:val="hy-AM"/>
        </w:rPr>
        <w:t xml:space="preserve"> հրամանի</w:t>
      </w: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right"/>
        <w:rPr>
          <w:rFonts w:ascii="GHEA Grapalat" w:hAnsi="GHEA Grapalat" w:cstheme="minorHAnsi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 w:cstheme="minorHAnsi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C5782">
        <w:rPr>
          <w:rFonts w:ascii="GHEA Grapalat" w:hAnsi="GHEA Grapalat" w:cstheme="minorHAnsi"/>
          <w:b/>
          <w:bCs/>
          <w:sz w:val="28"/>
          <w:szCs w:val="28"/>
          <w:lang w:val="hy-AM"/>
        </w:rPr>
        <w:t>ԿԱՆՈՆԱԴՐՈՒԹՅՈՒՆ</w:t>
      </w:r>
    </w:p>
    <w:p w:rsidR="00961A99" w:rsidRPr="000C5782" w:rsidRDefault="00961A99" w:rsidP="006E2644">
      <w:pPr>
        <w:spacing w:after="0"/>
        <w:ind w:left="-90" w:firstLine="90"/>
        <w:jc w:val="center"/>
        <w:rPr>
          <w:rFonts w:ascii="GHEA Grapalat" w:hAnsi="GHEA Grapalat" w:cstheme="minorHAnsi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 w:cstheme="minorHAnsi"/>
          <w:b/>
          <w:bCs/>
          <w:sz w:val="26"/>
          <w:szCs w:val="26"/>
          <w:lang w:val="hy-AM"/>
        </w:rPr>
        <w:t>ԸՆԴՀԱՆՈՒՐ ԲԱԺՆԻ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sz w:val="26"/>
          <w:szCs w:val="26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>1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ԸՆԴՀԱՆՈՒՐ ԴՐՈՒՅԹՆԵՐ</w:t>
      </w:r>
    </w:p>
    <w:p w:rsidR="00961A99" w:rsidRPr="000C5782" w:rsidRDefault="00961A99" w:rsidP="006E2644">
      <w:pPr>
        <w:spacing w:after="0"/>
        <w:ind w:left="-90" w:firstLine="90"/>
        <w:jc w:val="both"/>
        <w:rPr>
          <w:rFonts w:ascii="GHEA Grapalat" w:hAnsi="GHEA Grapalat"/>
          <w:sz w:val="26"/>
          <w:szCs w:val="26"/>
          <w:lang w:val="hy-AM"/>
        </w:rPr>
      </w:pPr>
    </w:p>
    <w:p w:rsidR="00961A99" w:rsidRDefault="00961A99" w:rsidP="006E2644">
      <w:pPr>
        <w:pStyle w:val="ListParagraph"/>
        <w:numPr>
          <w:ilvl w:val="0"/>
          <w:numId w:val="16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Ընդհանուր բաժինը (այսուհետ՝ Բաժին) «</w:t>
      </w:r>
      <w:r w:rsidR="0084795E">
        <w:rPr>
          <w:rFonts w:ascii="GHEA Grapalat" w:hAnsi="GHEA Grapalat"/>
          <w:sz w:val="24"/>
          <w:szCs w:val="24"/>
          <w:lang w:val="hy-AM"/>
        </w:rPr>
        <w:t>Տ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եսալուսանկարահանող էլեկտրոնային համակարգերի կառավարման կենտրոն» պետական ոչ առևտրային կազմակերպության (այսուհետ՝ Կազմակերպություն) կառուցվածքային </w:t>
      </w:r>
      <w:r w:rsidR="007E1CF4">
        <w:rPr>
          <w:rFonts w:ascii="GHEA Grapalat" w:hAnsi="GHEA Grapalat"/>
          <w:sz w:val="24"/>
          <w:szCs w:val="24"/>
          <w:lang w:val="hy-AM"/>
        </w:rPr>
        <w:t>ստորաբաժանում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է։ </w:t>
      </w:r>
    </w:p>
    <w:p w:rsidR="0084795E" w:rsidRPr="000C5782" w:rsidRDefault="0039149D" w:rsidP="0084795E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(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 xml:space="preserve"> կետը</w:t>
      </w:r>
      <w:r w:rsidR="0084795E" w:rsidRPr="00356D02">
        <w:rPr>
          <w:rStyle w:val="Emphasis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hy-AM"/>
        </w:rPr>
        <w:t> </w:t>
      </w:r>
      <w:r w:rsidR="0084795E"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փոփ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.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 xml:space="preserve"> է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, 06</w:t>
      </w:r>
      <w:r w:rsidR="0084795E"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06</w:t>
      </w:r>
      <w:r w:rsidR="0084795E"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2023</w:t>
      </w:r>
      <w:r w:rsidR="0084795E"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թ</w:t>
      </w:r>
      <w:r w:rsidR="0084795E" w:rsidRPr="00356D02">
        <w:rPr>
          <w:rStyle w:val="Emphasis"/>
          <w:rFonts w:ascii="Cambria Math" w:hAnsi="Cambria Math" w:cs="Cambria Math"/>
          <w:b/>
          <w:bCs/>
          <w:color w:val="000000"/>
          <w:sz w:val="18"/>
          <w:szCs w:val="18"/>
          <w:shd w:val="clear" w:color="auto" w:fill="FFFFFF"/>
          <w:lang w:val="hy-AM"/>
        </w:rPr>
        <w:t>․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N 15-</w:t>
      </w:r>
      <w:r w:rsidR="0084795E" w:rsidRPr="00356D02">
        <w:rPr>
          <w:rStyle w:val="Emphasis"/>
          <w:rFonts w:ascii="GHEA Grapalat" w:hAnsi="GHEA Grapalat" w:cs="GHEA Grapalat"/>
          <w:b/>
          <w:bCs/>
          <w:color w:val="000000"/>
          <w:sz w:val="18"/>
          <w:szCs w:val="18"/>
          <w:shd w:val="clear" w:color="auto" w:fill="FFFFFF"/>
          <w:lang w:val="hy-AM"/>
        </w:rPr>
        <w:t>Լ</w:t>
      </w:r>
      <w:r w:rsidR="0084795E" w:rsidRPr="00356D02">
        <w:rPr>
          <w:rStyle w:val="Emphasis"/>
          <w:rFonts w:ascii="GHEA Grapalat" w:hAnsi="GHEA Grapalat"/>
          <w:b/>
          <w:bCs/>
          <w:color w:val="000000"/>
          <w:sz w:val="18"/>
          <w:szCs w:val="18"/>
          <w:shd w:val="clear" w:color="auto" w:fill="FFFFFF"/>
          <w:lang w:val="hy-AM"/>
        </w:rPr>
        <w:t>)</w:t>
      </w:r>
    </w:p>
    <w:p w:rsidR="00961A99" w:rsidRPr="000C5782" w:rsidRDefault="00961A99" w:rsidP="006E2644">
      <w:pPr>
        <w:pStyle w:val="ListParagraph"/>
        <w:numPr>
          <w:ilvl w:val="0"/>
          <w:numId w:val="16"/>
        </w:numPr>
        <w:spacing w:after="0"/>
        <w:ind w:left="-90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Բաժինն իր գործունեության ընթացքում ղեկավարվում է Հայաստանի Հանրապետության Սահմանադրությամբ, Հայաստանի Հանրապետության օրենքներով, Կազմակերպության կանոնադրությամբ, սույն կանոնադրությամբ և այլ իրավական ակտերով։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pStyle w:val="ListParagraph"/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   2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ԲԱԺՆԻ ԳՈՐԾՈՒՆԵՈՒԹՅԱՆ ՀԻՄՆԱԿԱՆ ՆՊԱՏԱԿԸ 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   3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Բաժնի նպատակներն </w:t>
      </w:r>
      <w:r w:rsidR="005A59F8" w:rsidRPr="000C5782">
        <w:rPr>
          <w:rFonts w:ascii="GHEA Grapalat" w:hAnsi="GHEA Grapalat"/>
          <w:sz w:val="24"/>
          <w:szCs w:val="24"/>
          <w:lang w:val="hy-AM"/>
        </w:rPr>
        <w:t>են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Կազմակերպության գործավարության կազմակե</w:t>
      </w:r>
      <w:r w:rsidR="007E1CF4">
        <w:rPr>
          <w:rFonts w:ascii="GHEA Grapalat" w:hAnsi="GHEA Grapalat"/>
          <w:sz w:val="24"/>
          <w:szCs w:val="24"/>
          <w:lang w:val="hy-AM"/>
        </w:rPr>
        <w:t>ր</w:t>
      </w:r>
      <w:r w:rsidRPr="000C5782">
        <w:rPr>
          <w:rFonts w:ascii="GHEA Grapalat" w:hAnsi="GHEA Grapalat"/>
          <w:sz w:val="24"/>
          <w:szCs w:val="24"/>
          <w:lang w:val="hy-AM"/>
        </w:rPr>
        <w:t>պումը։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        3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 xml:space="preserve"> ԲԱԺՆԻ ԳՈՐԾԱՌՈՒՅԹՆԵՐԸ</w:t>
      </w:r>
    </w:p>
    <w:p w:rsidR="00961A99" w:rsidRPr="000C5782" w:rsidRDefault="00961A99" w:rsidP="006E2644">
      <w:pPr>
        <w:pStyle w:val="NormalWeb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/>
          <w:lang w:val="hy-AM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 xml:space="preserve">    4</w:t>
      </w:r>
      <w:r w:rsidRPr="000C5782">
        <w:rPr>
          <w:rFonts w:ascii="Cambria Math" w:eastAsiaTheme="minorHAnsi" w:hAnsi="Cambria Math" w:cs="Cambria Math"/>
          <w:lang w:val="hy-AM" w:eastAsia="en-US"/>
        </w:rPr>
        <w:t>․</w:t>
      </w:r>
      <w:r w:rsidRPr="000C5782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Pr="000C5782">
        <w:rPr>
          <w:rFonts w:ascii="GHEA Grapalat" w:hAnsi="GHEA Grapalat"/>
          <w:lang w:val="hy-AM"/>
        </w:rPr>
        <w:t>Բաժինն իրականացնում է հետևյալ գործառույթները՝</w:t>
      </w:r>
    </w:p>
    <w:p w:rsidR="00961A99" w:rsidRPr="000C5782" w:rsidRDefault="00961A99" w:rsidP="006E264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Կազմակերպության սահմանված կարգով՝ Կազմակերպության փաստաթղթաշրջանառության, այդ թվում՝ էլեկտրոնային փաստաթղթաշրջանառության արդյունավետ կազմակերպում, գործավարության միասնական կարգի կիրառում և դրա պահանջների կատարման նկատմամբ հսկողության իրականացում.</w:t>
      </w:r>
    </w:p>
    <w:p w:rsidR="00961A99" w:rsidRPr="000C5782" w:rsidRDefault="00961A99" w:rsidP="006E264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Կազմակերպությանն ուղղված գրությունների, դիմումների, հանրագրերի, հարցումների ընթացքի նկատմամբ հսկողության իրականացում</w:t>
      </w:r>
      <w:r w:rsidRPr="000C5782">
        <w:rPr>
          <w:rFonts w:ascii="Cambria Math" w:eastAsiaTheme="minorHAnsi" w:hAnsi="Cambria Math" w:cs="Cambria Math"/>
          <w:lang w:val="hy-AM" w:eastAsia="en-US"/>
        </w:rPr>
        <w:t>․</w:t>
      </w:r>
    </w:p>
    <w:p w:rsidR="00961A99" w:rsidRPr="000C5782" w:rsidRDefault="00961A99" w:rsidP="006E264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hAnsi="GHEA Grapalat"/>
          <w:lang w:val="hy-AM"/>
        </w:rPr>
        <w:t xml:space="preserve">Կազմակերպությունում հաշվառված փաստաթղթերի և դիմում-բողոքների կատարման ընթացքի վերաբերյալ ամփոփ հաշվետվության նախապատրաստում. </w:t>
      </w:r>
    </w:p>
    <w:p w:rsidR="00961A99" w:rsidRPr="000C5782" w:rsidRDefault="00961A99" w:rsidP="006E264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-90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eastAsiaTheme="minorHAnsi" w:hAnsi="GHEA Grapalat" w:cstheme="minorBidi"/>
          <w:lang w:val="hy-AM" w:eastAsia="en-US"/>
        </w:rPr>
        <w:t>Մշտական և ժամանակավոր պահպանման ենթակա փաստաթղթերի, դիմումների հիմքերի, փոստային առաքման ցուցակների արխիվացման, հանձնման-ընդունման ակտերի կազմում, ինչպես նաև արխիվացում.</w:t>
      </w:r>
    </w:p>
    <w:p w:rsidR="00961A99" w:rsidRPr="000C5782" w:rsidRDefault="00961A99" w:rsidP="006E264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-90" w:right="-2" w:firstLine="90"/>
        <w:jc w:val="both"/>
        <w:rPr>
          <w:rFonts w:ascii="GHEA Grapalat" w:eastAsiaTheme="minorHAnsi" w:hAnsi="GHEA Grapalat" w:cstheme="minorBidi"/>
          <w:lang w:val="hy-AM" w:eastAsia="en-US"/>
        </w:rPr>
      </w:pPr>
      <w:r w:rsidRPr="000C5782">
        <w:rPr>
          <w:rFonts w:ascii="GHEA Grapalat" w:hAnsi="GHEA Grapalat" w:cs="Tahoma"/>
          <w:color w:val="000000"/>
          <w:lang w:val="hy-AM"/>
        </w:rPr>
        <w:t>Կազմակերպության փաստաթղթաշրջանառության ոլորտի գործառույթների կարգավորմանն ուղղված իրավական ակտերի նախագծերի մշակում կամ մշակման աշխատանքներին մասնակցություն.</w:t>
      </w:r>
    </w:p>
    <w:p w:rsidR="00961A99" w:rsidRPr="000C5782" w:rsidRDefault="00961A99" w:rsidP="006E2644">
      <w:pPr>
        <w:pStyle w:val="ListParagraph"/>
        <w:numPr>
          <w:ilvl w:val="0"/>
          <w:numId w:val="8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Բաժնի իրավասության սահմաններում</w:t>
      </w:r>
      <w:r w:rsidRPr="000C5782">
        <w:rPr>
          <w:rFonts w:ascii="Calibri" w:hAnsi="Calibri" w:cs="Calibri"/>
          <w:sz w:val="24"/>
          <w:szCs w:val="24"/>
          <w:lang w:val="hy-AM"/>
        </w:rPr>
        <w:t> </w:t>
      </w:r>
      <w:r w:rsidRPr="000C5782">
        <w:rPr>
          <w:rFonts w:ascii="GHEA Grapalat" w:hAnsi="GHEA Grapalat"/>
          <w:sz w:val="24"/>
          <w:szCs w:val="24"/>
          <w:lang w:val="hy-AM"/>
        </w:rPr>
        <w:t xml:space="preserve"> իրավական ակտերի նախագծերի մշակում, Կազմակերպությունում շրջանառվող իրավական ակտերի նախագծերի վերաբերյալ կարծիքների տրամադրում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8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հանձնարարությամբ՝ ժողովներին, հանդիպումներին, քննարկումներին մասնակություն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8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հանձնարարությամբ՝ համապատասխան աշխատանքային խմբերին ներգրավվածություն և մասնակցություն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pStyle w:val="ListParagraph"/>
        <w:numPr>
          <w:ilvl w:val="0"/>
          <w:numId w:val="8"/>
        </w:num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>Կազմակերպության տնօրենի հրամանով կամ ՀՀ օրենսդրությամբ նախատեսված այլ գործառույթների իրականացում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61A99" w:rsidRPr="000C5782" w:rsidRDefault="00961A99" w:rsidP="006E2644">
      <w:pPr>
        <w:spacing w:after="0"/>
        <w:ind w:left="-90" w:right="-2" w:firstLine="90"/>
        <w:rPr>
          <w:rFonts w:ascii="GHEA Grapalat" w:hAnsi="GHEA Grapalat"/>
          <w:b/>
          <w:bCs/>
          <w:sz w:val="26"/>
          <w:szCs w:val="26"/>
          <w:lang w:val="hy-AM"/>
        </w:rPr>
      </w:pPr>
    </w:p>
    <w:p w:rsidR="00961A99" w:rsidRPr="000C5782" w:rsidRDefault="00961A99" w:rsidP="006E2644">
      <w:pPr>
        <w:pStyle w:val="ListParagraph"/>
        <w:spacing w:after="0"/>
        <w:ind w:left="-90" w:right="-2" w:firstLine="90"/>
        <w:rPr>
          <w:rFonts w:ascii="GHEA Grapalat" w:hAnsi="GHEA Grapalat"/>
          <w:b/>
          <w:bCs/>
          <w:sz w:val="26"/>
          <w:szCs w:val="26"/>
          <w:lang w:val="hy-AM"/>
        </w:rPr>
      </w:pPr>
      <w:r w:rsidRPr="000C5782">
        <w:rPr>
          <w:rFonts w:ascii="GHEA Grapalat" w:hAnsi="GHEA Grapalat" w:cs="Cambria Math"/>
          <w:b/>
          <w:bCs/>
          <w:sz w:val="26"/>
          <w:szCs w:val="26"/>
          <w:lang w:val="hy-AM"/>
        </w:rPr>
        <w:t>4</w:t>
      </w:r>
      <w:r w:rsidRPr="000C5782">
        <w:rPr>
          <w:rFonts w:ascii="Cambria Math" w:hAnsi="Cambria Math" w:cs="Cambria Math"/>
          <w:b/>
          <w:bCs/>
          <w:sz w:val="26"/>
          <w:szCs w:val="26"/>
          <w:lang w:val="hy-AM"/>
        </w:rPr>
        <w:t>․</w:t>
      </w:r>
      <w:r w:rsidRPr="000C5782">
        <w:rPr>
          <w:rFonts w:ascii="GHEA Grapalat" w:hAnsi="GHEA Grapalat"/>
          <w:b/>
          <w:bCs/>
          <w:sz w:val="26"/>
          <w:szCs w:val="26"/>
          <w:lang w:val="hy-AM"/>
        </w:rPr>
        <w:t>ԲԱԺՆԻ ԿԱՌՈՒՑՎԱԾՔԸ</w:t>
      </w:r>
    </w:p>
    <w:p w:rsidR="00961A99" w:rsidRPr="000C5782" w:rsidRDefault="00961A99" w:rsidP="006E2644">
      <w:pPr>
        <w:pStyle w:val="ListParagraph"/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0C578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C5782">
        <w:rPr>
          <w:rFonts w:ascii="GHEA Grapalat" w:hAnsi="GHEA Grapalat" w:cs="Cambria Math"/>
          <w:sz w:val="24"/>
          <w:szCs w:val="24"/>
          <w:lang w:val="hy-AM"/>
        </w:rPr>
        <w:t xml:space="preserve">      5</w:t>
      </w:r>
      <w:r w:rsidRPr="000C578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>Բաժնի</w:t>
      </w:r>
      <w:r w:rsidRPr="000C5782">
        <w:rPr>
          <w:rFonts w:ascii="Calibri" w:hAnsi="Calibri" w:cs="Calibri"/>
          <w:sz w:val="24"/>
          <w:szCs w:val="24"/>
          <w:lang w:val="hy-AM"/>
        </w:rPr>
        <w:t> </w:t>
      </w:r>
      <w:r w:rsidRPr="000C5782">
        <w:rPr>
          <w:rFonts w:ascii="GHEA Grapalat" w:hAnsi="GHEA Grapalat" w:cs="Cambria Math"/>
          <w:sz w:val="24"/>
          <w:szCs w:val="24"/>
          <w:lang w:val="hy-AM"/>
        </w:rPr>
        <w:t>կառուցվածքում ներառված չեն  կառուցվածքային ստորաբաժանումներ: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pStyle w:val="NormalWeb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Tahoma"/>
          <w:color w:val="000000"/>
          <w:sz w:val="21"/>
          <w:szCs w:val="21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pStyle w:val="NormalWeb"/>
        <w:spacing w:before="0" w:beforeAutospacing="0" w:after="0" w:afterAutospacing="0" w:line="276" w:lineRule="auto"/>
        <w:ind w:left="-90" w:firstLine="90"/>
        <w:jc w:val="center"/>
        <w:rPr>
          <w:rFonts w:ascii="GHEA Grapalat" w:hAnsi="GHEA Grapalat" w:cs="Tahoma"/>
          <w:color w:val="000000"/>
          <w:sz w:val="21"/>
          <w:szCs w:val="21"/>
          <w:lang w:val="hy-AM"/>
        </w:rPr>
      </w:pPr>
      <w:r w:rsidRPr="000C5782">
        <w:rPr>
          <w:rFonts w:ascii="Calibri" w:hAnsi="Calibri" w:cs="Calibri"/>
          <w:color w:val="000000"/>
          <w:sz w:val="21"/>
          <w:szCs w:val="21"/>
          <w:lang w:val="hy-AM"/>
        </w:rPr>
        <w:t> </w:t>
      </w: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961A99" w:rsidRPr="000C5782" w:rsidRDefault="00961A99" w:rsidP="006E2644">
      <w:pPr>
        <w:spacing w:after="0"/>
        <w:ind w:left="-90" w:right="-2" w:firstLine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2E2CF8" w:rsidRPr="000C5782" w:rsidRDefault="002E2CF8" w:rsidP="006E2644">
      <w:pPr>
        <w:rPr>
          <w:rFonts w:ascii="GHEA Grapalat" w:hAnsi="GHEA Grapalat"/>
          <w:lang w:val="hy-AM"/>
        </w:rPr>
      </w:pPr>
    </w:p>
    <w:sectPr w:rsidR="002E2CF8" w:rsidRPr="000C5782" w:rsidSect="00961A99">
      <w:pgSz w:w="11906" w:h="16838" w:code="9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0AD7"/>
    <w:multiLevelType w:val="hybridMultilevel"/>
    <w:tmpl w:val="3DFA2EAC"/>
    <w:lvl w:ilvl="0" w:tplc="F252F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4DBB"/>
    <w:multiLevelType w:val="hybridMultilevel"/>
    <w:tmpl w:val="8360A358"/>
    <w:lvl w:ilvl="0" w:tplc="141263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11A88"/>
    <w:multiLevelType w:val="hybridMultilevel"/>
    <w:tmpl w:val="05642130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2F5345FE"/>
    <w:multiLevelType w:val="hybridMultilevel"/>
    <w:tmpl w:val="BE0A3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B4CC2"/>
    <w:multiLevelType w:val="hybridMultilevel"/>
    <w:tmpl w:val="076E726A"/>
    <w:lvl w:ilvl="0" w:tplc="14126362">
      <w:start w:val="1"/>
      <w:numFmt w:val="decimal"/>
      <w:lvlText w:val="%1."/>
      <w:lvlJc w:val="left"/>
      <w:pPr>
        <w:ind w:left="87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" w15:restartNumberingAfterBreak="0">
    <w:nsid w:val="36B56A51"/>
    <w:multiLevelType w:val="hybridMultilevel"/>
    <w:tmpl w:val="048E0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761AF7"/>
    <w:multiLevelType w:val="hybridMultilevel"/>
    <w:tmpl w:val="12AA6D50"/>
    <w:lvl w:ilvl="0" w:tplc="FF04C42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B0B89"/>
    <w:multiLevelType w:val="hybridMultilevel"/>
    <w:tmpl w:val="50EE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B0949"/>
    <w:multiLevelType w:val="hybridMultilevel"/>
    <w:tmpl w:val="EC1231AE"/>
    <w:lvl w:ilvl="0" w:tplc="141263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C5B44"/>
    <w:multiLevelType w:val="hybridMultilevel"/>
    <w:tmpl w:val="1EA88C72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0" w15:restartNumberingAfterBreak="0">
    <w:nsid w:val="57787078"/>
    <w:multiLevelType w:val="hybridMultilevel"/>
    <w:tmpl w:val="ACD4A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682481"/>
    <w:multiLevelType w:val="hybridMultilevel"/>
    <w:tmpl w:val="1DD0FDB4"/>
    <w:lvl w:ilvl="0" w:tplc="141263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03CAF"/>
    <w:multiLevelType w:val="hybridMultilevel"/>
    <w:tmpl w:val="928A1D7A"/>
    <w:lvl w:ilvl="0" w:tplc="14126362">
      <w:start w:val="1"/>
      <w:numFmt w:val="decimal"/>
      <w:lvlText w:val="%1."/>
      <w:lvlJc w:val="left"/>
      <w:pPr>
        <w:ind w:left="79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6FAC7B65"/>
    <w:multiLevelType w:val="hybridMultilevel"/>
    <w:tmpl w:val="320ECAEE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712E4D8C"/>
    <w:multiLevelType w:val="hybridMultilevel"/>
    <w:tmpl w:val="796A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9413C"/>
    <w:multiLevelType w:val="hybridMultilevel"/>
    <w:tmpl w:val="DB7E246C"/>
    <w:lvl w:ilvl="0" w:tplc="14126362">
      <w:start w:val="1"/>
      <w:numFmt w:val="decimal"/>
      <w:lvlText w:val="%1."/>
      <w:lvlJc w:val="left"/>
      <w:pPr>
        <w:ind w:left="86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14"/>
  </w:num>
  <w:num w:numId="13">
    <w:abstractNumId w:val="9"/>
  </w:num>
  <w:num w:numId="14">
    <w:abstractNumId w:val="7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CF"/>
    <w:rsid w:val="00002CDB"/>
    <w:rsid w:val="000C0D81"/>
    <w:rsid w:val="000C5782"/>
    <w:rsid w:val="001E0526"/>
    <w:rsid w:val="0020125D"/>
    <w:rsid w:val="0027713B"/>
    <w:rsid w:val="002E2CF8"/>
    <w:rsid w:val="00356D02"/>
    <w:rsid w:val="00360B27"/>
    <w:rsid w:val="0039149D"/>
    <w:rsid w:val="0040503A"/>
    <w:rsid w:val="004069DB"/>
    <w:rsid w:val="004956C6"/>
    <w:rsid w:val="005155BB"/>
    <w:rsid w:val="00540ECD"/>
    <w:rsid w:val="005A59F8"/>
    <w:rsid w:val="00687977"/>
    <w:rsid w:val="006C6340"/>
    <w:rsid w:val="006E2644"/>
    <w:rsid w:val="00702E1D"/>
    <w:rsid w:val="00716876"/>
    <w:rsid w:val="00762FE5"/>
    <w:rsid w:val="00786133"/>
    <w:rsid w:val="007D2E72"/>
    <w:rsid w:val="007E1CF4"/>
    <w:rsid w:val="007E612F"/>
    <w:rsid w:val="008041B7"/>
    <w:rsid w:val="0084795E"/>
    <w:rsid w:val="008776C5"/>
    <w:rsid w:val="008950AD"/>
    <w:rsid w:val="00961A99"/>
    <w:rsid w:val="009D1A80"/>
    <w:rsid w:val="00A7211E"/>
    <w:rsid w:val="00AA42D7"/>
    <w:rsid w:val="00AC4500"/>
    <w:rsid w:val="00AC6AE8"/>
    <w:rsid w:val="00AD7E45"/>
    <w:rsid w:val="00B2669C"/>
    <w:rsid w:val="00B30A59"/>
    <w:rsid w:val="00B573CF"/>
    <w:rsid w:val="00C04660"/>
    <w:rsid w:val="00C4387C"/>
    <w:rsid w:val="00C44E43"/>
    <w:rsid w:val="00C6216F"/>
    <w:rsid w:val="00C91FAC"/>
    <w:rsid w:val="00D47A88"/>
    <w:rsid w:val="00F56B2D"/>
    <w:rsid w:val="00F97372"/>
    <w:rsid w:val="00FB6378"/>
    <w:rsid w:val="00FC1815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9E955"/>
  <w15:chartTrackingRefBased/>
  <w15:docId w15:val="{B8C0C377-865A-488E-BE16-BDF2EFA7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A9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1A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61A99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961A99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99"/>
    <w:rPr>
      <w:rFonts w:ascii="Segoe UI" w:hAnsi="Segoe UI" w:cs="Segoe UI"/>
      <w:sz w:val="18"/>
      <w:szCs w:val="18"/>
      <w:lang w:val="ru-RU"/>
    </w:rPr>
  </w:style>
  <w:style w:type="character" w:styleId="Emphasis">
    <w:name w:val="Emphasis"/>
    <w:basedOn w:val="DefaultParagraphFont"/>
    <w:uiPriority w:val="20"/>
    <w:qFormat/>
    <w:rsid w:val="0035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3163</Words>
  <Characters>18032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adyan</dc:creator>
  <cp:keywords>https://mul2.mcpvr.am/tasks/12/oneclick/Kanonadrutyun.docx?token=ae31cf87ca3ee2ec8c6d638492745a22</cp:keywords>
  <dc:description/>
  <cp:lastModifiedBy>Էլեոնորա Տարախչյան</cp:lastModifiedBy>
  <cp:revision>46</cp:revision>
  <cp:lastPrinted>2023-01-13T11:21:00Z</cp:lastPrinted>
  <dcterms:created xsi:type="dcterms:W3CDTF">2023-01-13T11:20:00Z</dcterms:created>
  <dcterms:modified xsi:type="dcterms:W3CDTF">2024-10-04T10:15:00Z</dcterms:modified>
</cp:coreProperties>
</file>